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9E4BF1">
        <w:trPr>
          <w:trHeight w:val="1916"/>
        </w:trPr>
        <w:tc>
          <w:tcPr>
            <w:tcW w:w="4678" w:type="dxa"/>
          </w:tcPr>
          <w:p w:rsidR="00B60245" w:rsidRPr="000C6889" w:rsidRDefault="00575353" w:rsidP="00754CD8">
            <w:pPr>
              <w:ind w:right="31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Pr="00C203DD">
              <w:rPr>
                <w:szCs w:val="28"/>
              </w:rPr>
              <w:t xml:space="preserve"> в приложе</w:t>
            </w:r>
            <w:r>
              <w:rPr>
                <w:szCs w:val="28"/>
              </w:rPr>
              <w:t>ние</w:t>
            </w:r>
            <w:r w:rsidRPr="00C203DD">
              <w:rPr>
                <w:szCs w:val="28"/>
              </w:rPr>
              <w:t xml:space="preserve"> к постановлению Правительства</w:t>
            </w:r>
            <w:r w:rsidR="009E4BF1">
              <w:rPr>
                <w:szCs w:val="28"/>
              </w:rPr>
              <w:t xml:space="preserve"> Камчатского края от </w:t>
            </w:r>
            <w:r w:rsidR="00754CD8" w:rsidRPr="00754CD8">
              <w:rPr>
                <w:szCs w:val="28"/>
              </w:rPr>
              <w:t xml:space="preserve">16.11.2017 </w:t>
            </w:r>
            <w:r w:rsidR="00754CD8">
              <w:rPr>
                <w:szCs w:val="28"/>
              </w:rPr>
              <w:t>№</w:t>
            </w:r>
            <w:r w:rsidR="00754CD8" w:rsidRPr="00754CD8">
              <w:rPr>
                <w:szCs w:val="28"/>
              </w:rPr>
              <w:t xml:space="preserve"> 483-П</w:t>
            </w:r>
            <w:r w:rsidR="00754CD8">
              <w:rPr>
                <w:szCs w:val="28"/>
              </w:rPr>
              <w:t xml:space="preserve"> «</w:t>
            </w:r>
            <w:r w:rsidR="00754CD8" w:rsidRPr="00754CD8">
              <w:rPr>
                <w:szCs w:val="28"/>
              </w:rPr>
              <w:t>Об утверждении Порядка осуществления контроля за соблюдением законодательства об архивном деле в Российской Федерации на территории Камчатского края</w:t>
            </w:r>
            <w:r w:rsidR="00754CD8">
              <w:rPr>
                <w:szCs w:val="28"/>
              </w:rPr>
              <w:t>»</w:t>
            </w:r>
          </w:p>
        </w:tc>
      </w:tr>
    </w:tbl>
    <w:p w:rsidR="000C6889" w:rsidRDefault="000C6889" w:rsidP="00B60245">
      <w:pPr>
        <w:adjustRightInd w:val="0"/>
        <w:ind w:firstLine="720"/>
        <w:jc w:val="both"/>
        <w:rPr>
          <w:szCs w:val="28"/>
        </w:rPr>
      </w:pP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6B21E6" w:rsidRPr="008D13CF" w:rsidRDefault="006B21E6" w:rsidP="00B60245">
      <w:pPr>
        <w:adjustRightInd w:val="0"/>
        <w:ind w:firstLine="720"/>
        <w:jc w:val="both"/>
        <w:rPr>
          <w:szCs w:val="28"/>
        </w:rPr>
      </w:pPr>
    </w:p>
    <w:p w:rsidR="00754CD8" w:rsidRDefault="00F47268" w:rsidP="00F472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E4BF1" w:rsidRPr="00EE5B7D">
        <w:rPr>
          <w:szCs w:val="28"/>
        </w:rPr>
        <w:t xml:space="preserve">Внести в приложение к постановлению Правительства Камчатского края </w:t>
      </w:r>
      <w:r w:rsidR="00754CD8">
        <w:rPr>
          <w:szCs w:val="28"/>
        </w:rPr>
        <w:t xml:space="preserve">от </w:t>
      </w:r>
      <w:r w:rsidR="00754CD8" w:rsidRPr="00754CD8">
        <w:rPr>
          <w:szCs w:val="28"/>
        </w:rPr>
        <w:t xml:space="preserve">16.11.2017 </w:t>
      </w:r>
      <w:r w:rsidR="00754CD8">
        <w:rPr>
          <w:szCs w:val="28"/>
        </w:rPr>
        <w:t>№</w:t>
      </w:r>
      <w:r w:rsidR="00754CD8" w:rsidRPr="00754CD8">
        <w:rPr>
          <w:szCs w:val="28"/>
        </w:rPr>
        <w:t xml:space="preserve"> 483-П</w:t>
      </w:r>
      <w:r w:rsidR="00754CD8">
        <w:rPr>
          <w:szCs w:val="28"/>
        </w:rPr>
        <w:t xml:space="preserve"> «</w:t>
      </w:r>
      <w:r w:rsidR="00754CD8" w:rsidRPr="00754CD8">
        <w:rPr>
          <w:szCs w:val="28"/>
        </w:rPr>
        <w:t>Об утверждении Порядка осуществления контроля за соблюдением законодательства об архивном деле в Российской Федерации на территории Камчатского края</w:t>
      </w:r>
      <w:r w:rsidR="00754CD8">
        <w:rPr>
          <w:szCs w:val="28"/>
        </w:rPr>
        <w:t>» следующие изменения:</w:t>
      </w:r>
    </w:p>
    <w:p w:rsidR="00754CD8" w:rsidRDefault="00754CD8" w:rsidP="00C4334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460678">
        <w:rPr>
          <w:szCs w:val="28"/>
        </w:rPr>
        <w:t>дополнить частями 6</w:t>
      </w:r>
      <w:r w:rsidR="00460678">
        <w:rPr>
          <w:szCs w:val="28"/>
          <w:vertAlign w:val="superscript"/>
        </w:rPr>
        <w:t xml:space="preserve">1 </w:t>
      </w:r>
      <w:r w:rsidR="00460678">
        <w:rPr>
          <w:szCs w:val="28"/>
        </w:rPr>
        <w:t>– 6</w:t>
      </w:r>
      <w:r w:rsidR="007A62AC" w:rsidRPr="007A62AC">
        <w:rPr>
          <w:szCs w:val="28"/>
          <w:vertAlign w:val="superscript"/>
        </w:rPr>
        <w:t>7</w:t>
      </w:r>
      <w:r w:rsidR="00460678">
        <w:rPr>
          <w:szCs w:val="28"/>
          <w:vertAlign w:val="superscript"/>
        </w:rPr>
        <w:t xml:space="preserve"> </w:t>
      </w:r>
      <w:r w:rsidR="00460678">
        <w:rPr>
          <w:szCs w:val="28"/>
        </w:rPr>
        <w:t>следующего содержания:</w:t>
      </w:r>
    </w:p>
    <w:p w:rsidR="00460678" w:rsidRDefault="00460678" w:rsidP="00C4334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«6</w:t>
      </w:r>
      <w:r>
        <w:rPr>
          <w:szCs w:val="28"/>
          <w:vertAlign w:val="superscript"/>
        </w:rPr>
        <w:t>1</w:t>
      </w:r>
      <w:r>
        <w:rPr>
          <w:szCs w:val="28"/>
        </w:rPr>
        <w:t>. При организации контроля за соблюдением законодательства об архивном деле применяется риск-ориентированный подход.</w:t>
      </w:r>
    </w:p>
    <w:p w:rsidR="00460678" w:rsidRDefault="00460678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Отнесение деятельности юридических лиц, индивидуальных предпринимателей, государственных органов и органов местного самоуправления в Камчатском крае</w:t>
      </w:r>
      <w:r w:rsidR="00841794">
        <w:rPr>
          <w:szCs w:val="28"/>
        </w:rPr>
        <w:t xml:space="preserve"> (далее – субъекты контроля)</w:t>
      </w:r>
      <w:r>
        <w:rPr>
          <w:szCs w:val="28"/>
        </w:rPr>
        <w:t xml:space="preserve"> осуществляется в соответствии с 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</w:t>
      </w:r>
      <w:hyperlink r:id="rId9" w:history="1">
        <w:r>
          <w:rPr>
            <w:szCs w:val="28"/>
          </w:rPr>
          <w:t>постановлением</w:t>
        </w:r>
      </w:hyperlink>
      <w:r>
        <w:rPr>
          <w:szCs w:val="28"/>
        </w:rPr>
        <w:t xml:space="preserve">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 w:rsidR="00C43341">
        <w:rPr>
          <w:szCs w:val="28"/>
        </w:rPr>
        <w:t xml:space="preserve"> (далее – постановление Правительства </w:t>
      </w:r>
      <w:r w:rsidR="00C43341">
        <w:rPr>
          <w:szCs w:val="28"/>
        </w:rPr>
        <w:t xml:space="preserve">Российской </w:t>
      </w:r>
      <w:r w:rsidR="00C43341">
        <w:rPr>
          <w:szCs w:val="28"/>
        </w:rPr>
        <w:lastRenderedPageBreak/>
        <w:t>Федерации от 17.08.2016 № 806</w:t>
      </w:r>
      <w:r w:rsidR="00C43341">
        <w:rPr>
          <w:szCs w:val="28"/>
        </w:rPr>
        <w:t>)</w:t>
      </w:r>
      <w:r>
        <w:rPr>
          <w:szCs w:val="28"/>
        </w:rPr>
        <w:t xml:space="preserve"> на основании критериев, установленных приложением к настоящему Порядку.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. Отнесение деятельности </w:t>
      </w:r>
      <w:r w:rsidR="00841794">
        <w:rPr>
          <w:szCs w:val="28"/>
        </w:rPr>
        <w:t>субъектов контроля</w:t>
      </w:r>
      <w:r>
        <w:rPr>
          <w:szCs w:val="28"/>
        </w:rPr>
        <w:t xml:space="preserve"> к определенной категории риска осуществляется решением руководителя Агентства, оформляемым приказом Агентства.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отсутствии решения, указанного в абзаце первом настоящей части, деятельность </w:t>
      </w:r>
      <w:r w:rsidR="00841794">
        <w:rPr>
          <w:szCs w:val="28"/>
        </w:rPr>
        <w:t>субъектов контроля</w:t>
      </w:r>
      <w:r>
        <w:rPr>
          <w:szCs w:val="28"/>
        </w:rPr>
        <w:t xml:space="preserve"> считается отнесенной к категории низкого риска.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. Проведение плановых проверок </w:t>
      </w:r>
      <w:r w:rsidR="00841794">
        <w:rPr>
          <w:szCs w:val="28"/>
        </w:rPr>
        <w:t>субъектов контроля</w:t>
      </w:r>
      <w:r>
        <w:rPr>
          <w:szCs w:val="28"/>
        </w:rPr>
        <w:t xml:space="preserve"> в зависимости от категории риска осуществляется со следующей периодичностью:</w:t>
      </w:r>
    </w:p>
    <w:p w:rsidR="002D5C22" w:rsidRPr="00A34ACF" w:rsidRDefault="00D765E9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2D5C22" w:rsidRPr="00A34ACF">
        <w:rPr>
          <w:szCs w:val="28"/>
        </w:rPr>
        <w:t xml:space="preserve">) для категории среднего риска </w:t>
      </w:r>
      <w:r w:rsidR="00A34ACF" w:rsidRPr="00A34ACF">
        <w:rPr>
          <w:szCs w:val="28"/>
        </w:rPr>
        <w:t>–</w:t>
      </w:r>
      <w:r w:rsidR="002D5C22" w:rsidRPr="00A34ACF">
        <w:rPr>
          <w:szCs w:val="28"/>
        </w:rPr>
        <w:t xml:space="preserve"> </w:t>
      </w:r>
      <w:r w:rsidR="00A34ACF" w:rsidRPr="00A34ACF">
        <w:rPr>
          <w:szCs w:val="28"/>
        </w:rPr>
        <w:t>не чаще одного раза в 4 года и не реже одного раза в 5 лет</w:t>
      </w:r>
      <w:r w:rsidR="002D5C22" w:rsidRPr="00A34ACF">
        <w:rPr>
          <w:szCs w:val="28"/>
        </w:rPr>
        <w:t>;</w:t>
      </w:r>
    </w:p>
    <w:p w:rsidR="002D5C22" w:rsidRPr="00A34ACF" w:rsidRDefault="00D765E9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D5C22" w:rsidRPr="00A34ACF">
        <w:rPr>
          <w:szCs w:val="28"/>
        </w:rPr>
        <w:t xml:space="preserve">) для категории умеренного риска </w:t>
      </w:r>
      <w:r w:rsidR="0031640F" w:rsidRPr="00A34ACF">
        <w:rPr>
          <w:szCs w:val="28"/>
        </w:rPr>
        <w:t>–</w:t>
      </w:r>
      <w:r w:rsidR="002D5C22" w:rsidRPr="00A34ACF">
        <w:rPr>
          <w:szCs w:val="28"/>
        </w:rPr>
        <w:t xml:space="preserve"> </w:t>
      </w:r>
      <w:r w:rsidR="0031640F" w:rsidRPr="00A34ACF">
        <w:rPr>
          <w:szCs w:val="28"/>
        </w:rPr>
        <w:t xml:space="preserve">не чаще одного раза в 6 лет </w:t>
      </w:r>
      <w:r w:rsidR="00A34ACF" w:rsidRPr="00A34ACF">
        <w:rPr>
          <w:szCs w:val="28"/>
        </w:rPr>
        <w:t>и не реже одного раза в 8 лет</w:t>
      </w:r>
      <w:r w:rsidR="002D5C22" w:rsidRPr="00A34ACF">
        <w:rPr>
          <w:szCs w:val="28"/>
        </w:rPr>
        <w:t>;</w:t>
      </w:r>
    </w:p>
    <w:p w:rsidR="002D5C22" w:rsidRPr="00A34ACF" w:rsidRDefault="00D765E9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D5C22" w:rsidRPr="00A34ACF">
        <w:rPr>
          <w:szCs w:val="28"/>
        </w:rPr>
        <w:t>) для категории низкого риска - плановые проверки не проводятся.</w:t>
      </w:r>
    </w:p>
    <w:p w:rsidR="002D5C22" w:rsidRDefault="00C43341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>
        <w:rPr>
          <w:szCs w:val="28"/>
          <w:vertAlign w:val="superscript"/>
        </w:rPr>
        <w:t>4</w:t>
      </w:r>
      <w:r>
        <w:rPr>
          <w:szCs w:val="28"/>
        </w:rPr>
        <w:t>.</w:t>
      </w:r>
      <w:r>
        <w:rPr>
          <w:szCs w:val="28"/>
        </w:rPr>
        <w:t xml:space="preserve"> </w:t>
      </w:r>
      <w:r w:rsidR="005910E3">
        <w:rPr>
          <w:szCs w:val="28"/>
        </w:rPr>
        <w:t>Агентство</w:t>
      </w:r>
      <w:r w:rsidR="002D5C22">
        <w:rPr>
          <w:szCs w:val="28"/>
        </w:rPr>
        <w:t xml:space="preserve"> ведет перечень </w:t>
      </w:r>
      <w:r w:rsidR="00841794">
        <w:rPr>
          <w:szCs w:val="28"/>
        </w:rPr>
        <w:t>субъектов контроля</w:t>
      </w:r>
      <w:r w:rsidR="002D5C22">
        <w:rPr>
          <w:szCs w:val="28"/>
        </w:rPr>
        <w:t xml:space="preserve">, деятельность которых отнесена к определенной категории риска (далее </w:t>
      </w:r>
      <w:r w:rsidR="005910E3">
        <w:rPr>
          <w:szCs w:val="28"/>
        </w:rPr>
        <w:t>–</w:t>
      </w:r>
      <w:r w:rsidR="002D5C22">
        <w:rPr>
          <w:szCs w:val="28"/>
        </w:rPr>
        <w:t xml:space="preserve"> перечень</w:t>
      </w:r>
      <w:r w:rsidR="005910E3">
        <w:rPr>
          <w:szCs w:val="28"/>
        </w:rPr>
        <w:t xml:space="preserve"> </w:t>
      </w:r>
      <w:r w:rsidR="002D5C22">
        <w:rPr>
          <w:szCs w:val="28"/>
        </w:rPr>
        <w:t>юридических лиц).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Перечень юридических лиц содержит следующую информацию: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полное наименование юридического лица</w:t>
      </w:r>
      <w:r w:rsidR="005910E3">
        <w:rPr>
          <w:szCs w:val="28"/>
        </w:rPr>
        <w:t xml:space="preserve">, </w:t>
      </w:r>
      <w:r w:rsidR="005910E3">
        <w:rPr>
          <w:szCs w:val="28"/>
        </w:rPr>
        <w:t>государственн</w:t>
      </w:r>
      <w:r w:rsidR="005910E3">
        <w:rPr>
          <w:szCs w:val="28"/>
        </w:rPr>
        <w:t>ого</w:t>
      </w:r>
      <w:r w:rsidR="005910E3">
        <w:rPr>
          <w:szCs w:val="28"/>
        </w:rPr>
        <w:t xml:space="preserve"> орган</w:t>
      </w:r>
      <w:r w:rsidR="005910E3">
        <w:rPr>
          <w:szCs w:val="28"/>
        </w:rPr>
        <w:t xml:space="preserve">а, </w:t>
      </w:r>
      <w:r w:rsidR="005910E3">
        <w:rPr>
          <w:szCs w:val="28"/>
        </w:rPr>
        <w:t>орган</w:t>
      </w:r>
      <w:r w:rsidR="005910E3">
        <w:rPr>
          <w:szCs w:val="28"/>
        </w:rPr>
        <w:t>а</w:t>
      </w:r>
      <w:r w:rsidR="005910E3">
        <w:rPr>
          <w:szCs w:val="28"/>
        </w:rPr>
        <w:t xml:space="preserve"> местного самоуправления в Камчатском крае</w:t>
      </w:r>
      <w:r>
        <w:rPr>
          <w:szCs w:val="28"/>
        </w:rPr>
        <w:t xml:space="preserve"> или фамилия, имя, отчество (при наличии) индивидуального предпринимателя;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основной государственный регистрационный номер;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индивидуальный номер налогоплательщика;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место нахождения </w:t>
      </w:r>
      <w:r w:rsidR="005910E3">
        <w:rPr>
          <w:szCs w:val="28"/>
        </w:rPr>
        <w:t>государственн</w:t>
      </w:r>
      <w:r w:rsidR="005910E3">
        <w:rPr>
          <w:szCs w:val="28"/>
        </w:rPr>
        <w:t>ого</w:t>
      </w:r>
      <w:r w:rsidR="005910E3">
        <w:rPr>
          <w:szCs w:val="28"/>
        </w:rPr>
        <w:t xml:space="preserve"> орган</w:t>
      </w:r>
      <w:r w:rsidR="005910E3">
        <w:rPr>
          <w:szCs w:val="28"/>
        </w:rPr>
        <w:t>а,</w:t>
      </w:r>
      <w:r w:rsidR="005910E3">
        <w:rPr>
          <w:szCs w:val="28"/>
        </w:rPr>
        <w:t xml:space="preserve"> орган</w:t>
      </w:r>
      <w:r w:rsidR="005910E3">
        <w:rPr>
          <w:szCs w:val="28"/>
        </w:rPr>
        <w:t>а</w:t>
      </w:r>
      <w:r w:rsidR="005910E3">
        <w:rPr>
          <w:szCs w:val="28"/>
        </w:rPr>
        <w:t xml:space="preserve"> местного самоуправления в Камчатском крае</w:t>
      </w:r>
      <w:r w:rsidR="00C43341">
        <w:rPr>
          <w:szCs w:val="28"/>
        </w:rPr>
        <w:t>,</w:t>
      </w:r>
      <w:r w:rsidR="005910E3">
        <w:rPr>
          <w:szCs w:val="28"/>
        </w:rPr>
        <w:t xml:space="preserve"> </w:t>
      </w:r>
      <w:r>
        <w:rPr>
          <w:szCs w:val="28"/>
        </w:rPr>
        <w:t>юридического лица или место жительства индивидуального предпринимателя;</w:t>
      </w:r>
    </w:p>
    <w:p w:rsidR="002D5C22" w:rsidRDefault="002D5C22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 категорию риска и реквизиты решения об отнесении деятельности юридического лица, индивидуального предпринимателя к определенной категории риска.</w:t>
      </w:r>
    </w:p>
    <w:p w:rsidR="00DD2738" w:rsidRPr="00DD2738" w:rsidRDefault="00DD2738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>
        <w:rPr>
          <w:szCs w:val="28"/>
          <w:vertAlign w:val="superscript"/>
        </w:rPr>
        <w:t>5</w:t>
      </w:r>
      <w:r>
        <w:rPr>
          <w:szCs w:val="28"/>
        </w:rPr>
        <w:t xml:space="preserve">. Перечень </w:t>
      </w:r>
      <w:r>
        <w:rPr>
          <w:szCs w:val="28"/>
        </w:rPr>
        <w:t>юридических лиц</w:t>
      </w:r>
      <w:r>
        <w:rPr>
          <w:szCs w:val="28"/>
        </w:rPr>
        <w:t xml:space="preserve"> размещается на странице Агентства </w:t>
      </w:r>
      <w:r>
        <w:rPr>
          <w:szCs w:val="28"/>
        </w:rPr>
        <w:t xml:space="preserve">на официальном сайте исполнительных органов государственной власти Камчатского края в </w:t>
      </w:r>
      <w:r>
        <w:rPr>
          <w:szCs w:val="28"/>
        </w:rPr>
        <w:t xml:space="preserve">информационно-телекоммуникационной </w:t>
      </w:r>
      <w:r>
        <w:rPr>
          <w:szCs w:val="28"/>
        </w:rPr>
        <w:t>сети Интернет</w:t>
      </w:r>
      <w:r>
        <w:rPr>
          <w:szCs w:val="28"/>
        </w:rPr>
        <w:t>.</w:t>
      </w:r>
    </w:p>
    <w:p w:rsidR="002D5C22" w:rsidRDefault="00C43341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3341">
        <w:rPr>
          <w:szCs w:val="28"/>
        </w:rPr>
        <w:t>6</w:t>
      </w:r>
      <w:r w:rsidRPr="00C43341">
        <w:rPr>
          <w:szCs w:val="28"/>
          <w:vertAlign w:val="superscript"/>
        </w:rPr>
        <w:t>6</w:t>
      </w:r>
      <w:r w:rsidR="002D5C22">
        <w:rPr>
          <w:szCs w:val="28"/>
        </w:rPr>
        <w:t xml:space="preserve">. По запросу </w:t>
      </w:r>
      <w:r w:rsidR="00841794">
        <w:rPr>
          <w:szCs w:val="28"/>
        </w:rPr>
        <w:t>субъектов контроля</w:t>
      </w:r>
      <w:r w:rsidR="002D5C22">
        <w:rPr>
          <w:szCs w:val="28"/>
        </w:rPr>
        <w:t xml:space="preserve">, деятельность которых отнесена к определенной категории риска, </w:t>
      </w:r>
      <w:r>
        <w:rPr>
          <w:szCs w:val="28"/>
        </w:rPr>
        <w:t>Агентство</w:t>
      </w:r>
      <w:r w:rsidR="002D5C22">
        <w:rPr>
          <w:szCs w:val="28"/>
        </w:rPr>
        <w:t xml:space="preserve"> предоставляет в установленном порядке информацию об отнесении их деятельности к определенной категории риска, а также сведения, использованные при отнесении деятельности </w:t>
      </w:r>
      <w:r w:rsidR="00841794">
        <w:rPr>
          <w:szCs w:val="28"/>
        </w:rPr>
        <w:t>субъектов контроля</w:t>
      </w:r>
      <w:r w:rsidR="002D5C22">
        <w:rPr>
          <w:szCs w:val="28"/>
        </w:rPr>
        <w:t xml:space="preserve"> к определенной категории риска.</w:t>
      </w:r>
    </w:p>
    <w:p w:rsidR="002D5C22" w:rsidRDefault="00C43341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>
        <w:rPr>
          <w:szCs w:val="28"/>
          <w:vertAlign w:val="superscript"/>
        </w:rPr>
        <w:t>7</w:t>
      </w:r>
      <w:r>
        <w:rPr>
          <w:szCs w:val="28"/>
        </w:rPr>
        <w:t>.</w:t>
      </w:r>
      <w:r w:rsidR="002D5C22">
        <w:rPr>
          <w:szCs w:val="28"/>
        </w:rPr>
        <w:t xml:space="preserve"> </w:t>
      </w:r>
      <w:r w:rsidR="00841794">
        <w:rPr>
          <w:szCs w:val="28"/>
        </w:rPr>
        <w:t>Субъекты контроля</w:t>
      </w:r>
      <w:r>
        <w:rPr>
          <w:szCs w:val="28"/>
        </w:rPr>
        <w:t xml:space="preserve">, </w:t>
      </w:r>
      <w:r w:rsidR="002D5C22">
        <w:rPr>
          <w:szCs w:val="28"/>
        </w:rPr>
        <w:t xml:space="preserve">деятельность которых отнесена к определенной категории риска, вправе подать в </w:t>
      </w:r>
      <w:r>
        <w:rPr>
          <w:szCs w:val="28"/>
        </w:rPr>
        <w:t xml:space="preserve">порядке, установленном </w:t>
      </w:r>
      <w:r>
        <w:rPr>
          <w:szCs w:val="28"/>
        </w:rPr>
        <w:t>постановление</w:t>
      </w:r>
      <w:r>
        <w:rPr>
          <w:szCs w:val="28"/>
        </w:rPr>
        <w:t>м</w:t>
      </w:r>
      <w:r>
        <w:rPr>
          <w:szCs w:val="28"/>
        </w:rPr>
        <w:t xml:space="preserve"> Правительства Российской Федерации от 17.08.2016 № 806</w:t>
      </w:r>
      <w:r>
        <w:rPr>
          <w:szCs w:val="28"/>
        </w:rPr>
        <w:t>, в Агентство</w:t>
      </w:r>
      <w:r w:rsidR="002D5C22">
        <w:rPr>
          <w:szCs w:val="28"/>
        </w:rPr>
        <w:t xml:space="preserve"> заявление об изменении ранее </w:t>
      </w:r>
      <w:r>
        <w:rPr>
          <w:szCs w:val="28"/>
        </w:rPr>
        <w:t>присвоенной им категории риска.»</w:t>
      </w:r>
      <w:r w:rsidR="002D5C22">
        <w:rPr>
          <w:szCs w:val="28"/>
        </w:rPr>
        <w:t>;</w:t>
      </w:r>
    </w:p>
    <w:p w:rsidR="00E90CEB" w:rsidRDefault="00E90CEB" w:rsidP="00C433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C43341">
        <w:rPr>
          <w:szCs w:val="28"/>
        </w:rPr>
        <w:t xml:space="preserve">дополнить приложением </w:t>
      </w:r>
      <w:r w:rsidR="007A62AC">
        <w:rPr>
          <w:szCs w:val="28"/>
        </w:rPr>
        <w:t xml:space="preserve">согласно </w:t>
      </w:r>
      <w:proofErr w:type="gramStart"/>
      <w:r w:rsidR="007A62AC">
        <w:rPr>
          <w:szCs w:val="28"/>
        </w:rPr>
        <w:t>приложению</w:t>
      </w:r>
      <w:proofErr w:type="gramEnd"/>
      <w:r w:rsidR="007A62AC">
        <w:rPr>
          <w:szCs w:val="28"/>
        </w:rPr>
        <w:t xml:space="preserve"> к настоящему постановлению.</w:t>
      </w:r>
    </w:p>
    <w:p w:rsidR="009E4BF1" w:rsidRPr="009E4BF1" w:rsidRDefault="00F47268" w:rsidP="00C4334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9E4BF1" w:rsidRPr="00C203DD">
        <w:rPr>
          <w:szCs w:val="28"/>
        </w:rPr>
        <w:t xml:space="preserve">Настоящее постановление вступает в силу через 10 дней после дня </w:t>
      </w:r>
      <w:r w:rsidR="009E4BF1" w:rsidRPr="009E4BF1">
        <w:rPr>
          <w:szCs w:val="28"/>
        </w:rPr>
        <w:t xml:space="preserve">его </w:t>
      </w:r>
      <w:hyperlink r:id="rId10" w:history="1">
        <w:r w:rsidR="009E4BF1" w:rsidRPr="009E4BF1">
          <w:rPr>
            <w:rStyle w:val="a4"/>
            <w:b w:val="0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9E4BF1" w:rsidRPr="009E4BF1">
        <w:rPr>
          <w:szCs w:val="28"/>
        </w:rPr>
        <w:t>.</w:t>
      </w:r>
      <w:bookmarkStart w:id="0" w:name="_GoBack"/>
      <w:bookmarkEnd w:id="0"/>
    </w:p>
    <w:p w:rsidR="006E4B23" w:rsidRDefault="006E4B23" w:rsidP="005910E3">
      <w:pPr>
        <w:adjustRightInd w:val="0"/>
        <w:ind w:firstLine="720"/>
        <w:jc w:val="both"/>
        <w:rPr>
          <w:szCs w:val="28"/>
        </w:rPr>
      </w:pPr>
    </w:p>
    <w:p w:rsidR="007A62AC" w:rsidRPr="008D13CF" w:rsidRDefault="007A62AC" w:rsidP="005910E3">
      <w:pPr>
        <w:adjustRightInd w:val="0"/>
        <w:ind w:firstLine="720"/>
        <w:jc w:val="both"/>
        <w:rPr>
          <w:szCs w:val="28"/>
        </w:rPr>
      </w:pPr>
    </w:p>
    <w:p w:rsidR="006E4B23" w:rsidRDefault="006E4B23" w:rsidP="00E8350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7A62A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7A62AC">
              <w:rPr>
                <w:rFonts w:ascii="Times New Roman" w:hAnsi="Times New Roman"/>
                <w:sz w:val="28"/>
              </w:rPr>
              <w:t>–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</w:t>
            </w:r>
            <w:r w:rsidR="007A62A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5910E3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5910E3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EB3439" w:rsidP="005910E3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7A62AC" w:rsidRDefault="007A62AC" w:rsidP="005910E3">
      <w:pPr>
        <w:pStyle w:val="ConsPlusTitle"/>
        <w:widowControl/>
        <w:rPr>
          <w:bCs w:val="0"/>
          <w:szCs w:val="28"/>
        </w:rPr>
      </w:pPr>
    </w:p>
    <w:p w:rsidR="007A62AC" w:rsidRDefault="007A62AC">
      <w:pPr>
        <w:rPr>
          <w:rFonts w:ascii="Arial" w:hAnsi="Arial" w:cs="Arial"/>
          <w:b/>
          <w:sz w:val="20"/>
          <w:szCs w:val="28"/>
        </w:rPr>
      </w:pPr>
      <w:r>
        <w:rPr>
          <w:bCs/>
          <w:szCs w:val="28"/>
        </w:rPr>
        <w:br w:type="page"/>
      </w:r>
    </w:p>
    <w:p w:rsidR="00F47268" w:rsidRDefault="007A62AC" w:rsidP="007A62AC">
      <w:pPr>
        <w:pStyle w:val="ConsPlusTitle"/>
        <w:widowControl/>
        <w:ind w:left="48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:rsidR="007A62AC" w:rsidRDefault="007A62AC" w:rsidP="007A62AC">
      <w:pPr>
        <w:pStyle w:val="ConsPlusTitle"/>
        <w:widowControl/>
        <w:ind w:left="48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Правительства Камчатского края </w:t>
      </w:r>
    </w:p>
    <w:p w:rsidR="007A62AC" w:rsidRDefault="007A62AC" w:rsidP="007A62AC">
      <w:pPr>
        <w:pStyle w:val="ConsPlusTitle"/>
        <w:widowControl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7A62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Pr="007A62AC">
        <w:rPr>
          <w:rFonts w:ascii="Times New Roman" w:hAnsi="Times New Roman" w:cs="Times New Roman"/>
          <w:b w:val="0"/>
          <w:sz w:val="28"/>
          <w:szCs w:val="28"/>
        </w:rPr>
        <w:t>[</w:t>
      </w:r>
      <w:r w:rsidRPr="007A62AC">
        <w:rPr>
          <w:rFonts w:ascii="Times New Roman" w:hAnsi="Times New Roman" w:cs="Times New Roman"/>
          <w:b w:val="0"/>
          <w:color w:val="E7E6E6"/>
          <w:sz w:val="28"/>
          <w:szCs w:val="28"/>
        </w:rPr>
        <w:t>Дата регистрации</w:t>
      </w:r>
      <w:r w:rsidRPr="007A62AC">
        <w:rPr>
          <w:rFonts w:ascii="Times New Roman" w:hAnsi="Times New Roman" w:cs="Times New Roman"/>
          <w:b w:val="0"/>
          <w:sz w:val="28"/>
          <w:szCs w:val="28"/>
        </w:rPr>
        <w:t>]</w:t>
      </w:r>
      <w:r w:rsidRPr="007A62A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7A62AC">
        <w:rPr>
          <w:rFonts w:ascii="Times New Roman" w:hAnsi="Times New Roman" w:cs="Times New Roman"/>
          <w:b w:val="0"/>
          <w:sz w:val="28"/>
          <w:szCs w:val="28"/>
        </w:rPr>
        <w:t>[</w:t>
      </w:r>
      <w:r w:rsidRPr="007A62AC">
        <w:rPr>
          <w:rFonts w:ascii="Times New Roman" w:hAnsi="Times New Roman" w:cs="Times New Roman"/>
          <w:b w:val="0"/>
          <w:color w:val="E7E6E6"/>
          <w:sz w:val="28"/>
          <w:szCs w:val="28"/>
        </w:rPr>
        <w:t>Номер документа</w:t>
      </w:r>
      <w:r w:rsidRPr="007A62AC">
        <w:rPr>
          <w:rFonts w:ascii="Times New Roman" w:hAnsi="Times New Roman" w:cs="Times New Roman"/>
          <w:b w:val="0"/>
          <w:sz w:val="28"/>
          <w:szCs w:val="28"/>
        </w:rPr>
        <w:t>]</w:t>
      </w:r>
    </w:p>
    <w:p w:rsidR="007A62AC" w:rsidRDefault="007A62AC" w:rsidP="007A62AC">
      <w:pPr>
        <w:pStyle w:val="ConsPlusTitle"/>
        <w:widowControl/>
        <w:ind w:left="4820"/>
        <w:rPr>
          <w:rFonts w:ascii="Times New Roman" w:hAnsi="Times New Roman" w:cs="Times New Roman"/>
          <w:b w:val="0"/>
          <w:sz w:val="28"/>
          <w:szCs w:val="28"/>
        </w:rPr>
      </w:pPr>
    </w:p>
    <w:p w:rsidR="007A62AC" w:rsidRDefault="007A62AC" w:rsidP="007A62AC">
      <w:pPr>
        <w:autoSpaceDE w:val="0"/>
        <w:autoSpaceDN w:val="0"/>
        <w:adjustRightInd w:val="0"/>
        <w:ind w:left="4820"/>
        <w:jc w:val="both"/>
        <w:rPr>
          <w:szCs w:val="28"/>
        </w:rPr>
      </w:pPr>
      <w:r w:rsidRPr="007A62AC">
        <w:rPr>
          <w:szCs w:val="28"/>
        </w:rPr>
        <w:t xml:space="preserve">«Приложение </w:t>
      </w:r>
    </w:p>
    <w:p w:rsidR="007A62AC" w:rsidRDefault="007A62AC" w:rsidP="007A62AC">
      <w:pPr>
        <w:autoSpaceDE w:val="0"/>
        <w:autoSpaceDN w:val="0"/>
        <w:adjustRightInd w:val="0"/>
        <w:ind w:left="4820"/>
        <w:jc w:val="both"/>
        <w:rPr>
          <w:szCs w:val="28"/>
        </w:rPr>
      </w:pPr>
      <w:r w:rsidRPr="007A62AC">
        <w:rPr>
          <w:szCs w:val="28"/>
        </w:rPr>
        <w:t xml:space="preserve">к Порядку </w:t>
      </w:r>
      <w:r w:rsidRPr="007A62AC">
        <w:rPr>
          <w:szCs w:val="28"/>
        </w:rPr>
        <w:t>осуществления контроля за соблюдением законодательства об архивном деле в Российской Федерации на территории Камчатского края</w:t>
      </w:r>
    </w:p>
    <w:p w:rsidR="0031640F" w:rsidRDefault="0031640F" w:rsidP="007A62AC">
      <w:pPr>
        <w:autoSpaceDE w:val="0"/>
        <w:autoSpaceDN w:val="0"/>
        <w:adjustRightInd w:val="0"/>
        <w:ind w:left="4820"/>
        <w:jc w:val="both"/>
        <w:rPr>
          <w:szCs w:val="28"/>
        </w:rPr>
      </w:pPr>
    </w:p>
    <w:p w:rsidR="0031640F" w:rsidRDefault="0031640F" w:rsidP="007A62AC">
      <w:pPr>
        <w:autoSpaceDE w:val="0"/>
        <w:autoSpaceDN w:val="0"/>
        <w:adjustRightInd w:val="0"/>
        <w:ind w:left="4820"/>
        <w:jc w:val="both"/>
        <w:rPr>
          <w:szCs w:val="28"/>
        </w:rPr>
      </w:pPr>
    </w:p>
    <w:p w:rsidR="0031640F" w:rsidRDefault="0031640F" w:rsidP="0031640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Критерии</w:t>
      </w:r>
    </w:p>
    <w:p w:rsidR="0031640F" w:rsidRDefault="0031640F" w:rsidP="0031640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>тнесени</w:t>
      </w:r>
      <w:r>
        <w:rPr>
          <w:szCs w:val="28"/>
        </w:rPr>
        <w:t>я</w:t>
      </w:r>
      <w:r>
        <w:rPr>
          <w:szCs w:val="28"/>
        </w:rPr>
        <w:t xml:space="preserve"> деятельности юридических лиц, индивидуальных предпринимателей, государственных органов и органов местного самоуправления в Камчатском крае</w:t>
      </w:r>
      <w:r>
        <w:rPr>
          <w:szCs w:val="28"/>
        </w:rPr>
        <w:t xml:space="preserve"> при организации </w:t>
      </w:r>
      <w:r>
        <w:rPr>
          <w:szCs w:val="28"/>
        </w:rPr>
        <w:t>контроля за соблюдением законодательства об архивном деле в Российской Федерации на территории Камчатского края</w:t>
      </w:r>
    </w:p>
    <w:p w:rsidR="0031640F" w:rsidRDefault="0031640F" w:rsidP="0031640F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08"/>
        <w:gridCol w:w="2415"/>
      </w:tblGrid>
      <w:tr w:rsidR="00841794" w:rsidTr="00841794">
        <w:tc>
          <w:tcPr>
            <w:tcW w:w="704" w:type="dxa"/>
          </w:tcPr>
          <w:p w:rsidR="00841794" w:rsidRDefault="00841794" w:rsidP="0031640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6508" w:type="dxa"/>
          </w:tcPr>
          <w:p w:rsidR="00841794" w:rsidRDefault="00841794" w:rsidP="0031640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Вид деятельности</w:t>
            </w:r>
          </w:p>
        </w:tc>
        <w:tc>
          <w:tcPr>
            <w:tcW w:w="2415" w:type="dxa"/>
          </w:tcPr>
          <w:p w:rsidR="00841794" w:rsidRDefault="00841794" w:rsidP="0031640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Категория риска</w:t>
            </w:r>
          </w:p>
        </w:tc>
      </w:tr>
      <w:tr w:rsidR="00841794" w:rsidTr="00841794">
        <w:tc>
          <w:tcPr>
            <w:tcW w:w="704" w:type="dxa"/>
          </w:tcPr>
          <w:p w:rsidR="00841794" w:rsidRDefault="00841794" w:rsidP="008417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508" w:type="dxa"/>
          </w:tcPr>
          <w:p w:rsidR="00841794" w:rsidRPr="00E83506" w:rsidRDefault="00841794" w:rsidP="0084179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Субъекты контроля, осуществляющие в своей деятельности постоянное хранение особо ценных, в том числе уникальных документов Архивного фонда Российской Федерации без определения срока (бессрочно)</w:t>
            </w:r>
            <w:r w:rsidR="00754B26">
              <w:rPr>
                <w:szCs w:val="28"/>
              </w:rPr>
              <w:t>.</w:t>
            </w:r>
          </w:p>
        </w:tc>
        <w:tc>
          <w:tcPr>
            <w:tcW w:w="2415" w:type="dxa"/>
          </w:tcPr>
          <w:p w:rsidR="00841794" w:rsidRDefault="00D765E9" w:rsidP="00D765E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A34ACF">
              <w:rPr>
                <w:szCs w:val="28"/>
              </w:rPr>
              <w:t>атегори</w:t>
            </w:r>
            <w:r>
              <w:rPr>
                <w:szCs w:val="28"/>
              </w:rPr>
              <w:t>я</w:t>
            </w:r>
            <w:r w:rsidRPr="00A34ACF">
              <w:rPr>
                <w:szCs w:val="28"/>
              </w:rPr>
              <w:t xml:space="preserve"> среднего риска</w:t>
            </w:r>
          </w:p>
        </w:tc>
      </w:tr>
      <w:tr w:rsidR="00841794" w:rsidTr="00841794">
        <w:tc>
          <w:tcPr>
            <w:tcW w:w="704" w:type="dxa"/>
          </w:tcPr>
          <w:p w:rsidR="00841794" w:rsidRDefault="00841794" w:rsidP="008417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508" w:type="dxa"/>
          </w:tcPr>
          <w:p w:rsidR="00841794" w:rsidRDefault="00CC3D0E" w:rsidP="0084179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="00D765E9">
              <w:rPr>
                <w:szCs w:val="28"/>
              </w:rPr>
              <w:t>Субъекты контроля, осуществляющие в своей деятельности постоянное хранение</w:t>
            </w:r>
            <w:r w:rsidR="00D765E9">
              <w:rPr>
                <w:szCs w:val="28"/>
              </w:rPr>
              <w:t xml:space="preserve"> </w:t>
            </w:r>
            <w:r w:rsidR="00D765E9">
              <w:rPr>
                <w:szCs w:val="28"/>
              </w:rPr>
              <w:t>документов Архивного фонда Российской Федерации без определения срока (бессрочно)</w:t>
            </w:r>
            <w:r w:rsidR="00D765E9">
              <w:rPr>
                <w:szCs w:val="28"/>
              </w:rPr>
              <w:t>:</w:t>
            </w:r>
          </w:p>
          <w:p w:rsidR="00D765E9" w:rsidRDefault="00D765E9" w:rsidP="00CC3D0E">
            <w:pPr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- муниципальные архивы Камчатского края, созданные муниципальными образованиями в форме муниципальных учреждений, которые осуществляют хранение, комплектование, учёт и использование документов Архивного фонда Российской Федерации, а также других архивных документов;</w:t>
            </w:r>
          </w:p>
          <w:p w:rsidR="00D765E9" w:rsidRDefault="00D765E9" w:rsidP="00CC3D0E">
            <w:pPr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органы местного самоуправления Камчатского края, в составе которых создано структурное подразделение органа местного самоуправления, которое осуществляет хранение, комплектование, учёт и </w:t>
            </w:r>
            <w:r>
              <w:rPr>
                <w:szCs w:val="28"/>
              </w:rPr>
              <w:t>использование документов Архивного фонда Российской Федерации, а также других архивных документов</w:t>
            </w:r>
            <w:r w:rsidR="00754B26">
              <w:rPr>
                <w:szCs w:val="28"/>
              </w:rPr>
              <w:t>.</w:t>
            </w:r>
          </w:p>
          <w:p w:rsidR="00CC3D0E" w:rsidRDefault="00CC3D0E" w:rsidP="00CC3D0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2) Субъекты контроля, осуществляющие в своей деятельности временное хранение документов Архивного фонда Российской Федерации до их передачи на постоянное хранение, а также имеющие в течение трёх лет на день принятия решения о присвоении (изменении) категории риска, вступившее в законную силу постановление по делу об административном правонарушении по делам, возбужденным Агентством записи актов гражданского состояния и архивного дела Камчатского края, или предписание об устранении выявленных нарушений или предостережение:</w:t>
            </w:r>
          </w:p>
          <w:p w:rsidR="00CC3D0E" w:rsidRDefault="00CC3D0E" w:rsidP="00754B26">
            <w:pPr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органы </w:t>
            </w:r>
            <w:r w:rsidR="00754B26">
              <w:rPr>
                <w:szCs w:val="28"/>
              </w:rPr>
              <w:t>государственной власти Камчатского края, органы местного самоуправления в Камчатском крае, юридические лица и индивидуальные предприниматели, включённые в список источников комплектования государственного и муниципальных архивов Камчатского края.</w:t>
            </w:r>
          </w:p>
        </w:tc>
        <w:tc>
          <w:tcPr>
            <w:tcW w:w="2415" w:type="dxa"/>
          </w:tcPr>
          <w:p w:rsidR="00841794" w:rsidRDefault="00754B26" w:rsidP="00754B2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</w:t>
            </w:r>
            <w:r w:rsidRPr="00A34ACF">
              <w:rPr>
                <w:szCs w:val="28"/>
              </w:rPr>
              <w:t>атегори</w:t>
            </w:r>
            <w:r>
              <w:rPr>
                <w:szCs w:val="28"/>
              </w:rPr>
              <w:t>я</w:t>
            </w:r>
            <w:r w:rsidRPr="00A34ACF">
              <w:rPr>
                <w:szCs w:val="28"/>
              </w:rPr>
              <w:t xml:space="preserve"> умеренного риска</w:t>
            </w:r>
          </w:p>
        </w:tc>
      </w:tr>
      <w:tr w:rsidR="00841794" w:rsidTr="00841794">
        <w:tc>
          <w:tcPr>
            <w:tcW w:w="704" w:type="dxa"/>
          </w:tcPr>
          <w:p w:rsidR="00841794" w:rsidRDefault="00841794" w:rsidP="008417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508" w:type="dxa"/>
          </w:tcPr>
          <w:p w:rsidR="00841794" w:rsidRDefault="00754B26" w:rsidP="00754B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1) Субъекты контроля, осуществляющие в своей деятельности временное хранение документов Архивного фонда Российской Федерации до их передачи на постоянное хранение:</w:t>
            </w:r>
          </w:p>
          <w:p w:rsidR="00754B26" w:rsidRDefault="00754B26" w:rsidP="00754B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органы государственной власти Камчатского края, органы местного самоуправления в Камчатском крае, юридические лица и индивидуальные предприниматели, включённые в список источников комплектования государственного и муниципальных архивов Камчатского края</w:t>
            </w:r>
            <w:r>
              <w:rPr>
                <w:szCs w:val="28"/>
              </w:rPr>
              <w:t>, за исключением субъектов контроля, относящихся к категории умеренного риска;</w:t>
            </w:r>
          </w:p>
          <w:p w:rsidR="00754B26" w:rsidRDefault="00754B26" w:rsidP="00754B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2) Субъекты контроля, в деятельности которых не образуются документы Архивного фонда Российской Федерации</w:t>
            </w:r>
          </w:p>
        </w:tc>
        <w:tc>
          <w:tcPr>
            <w:tcW w:w="2415" w:type="dxa"/>
          </w:tcPr>
          <w:p w:rsidR="00841794" w:rsidRDefault="00754B26" w:rsidP="0031640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Категория низкого риска</w:t>
            </w:r>
          </w:p>
        </w:tc>
      </w:tr>
    </w:tbl>
    <w:p w:rsidR="0031640F" w:rsidRDefault="00754B26" w:rsidP="00754B2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».</w:t>
      </w:r>
    </w:p>
    <w:p w:rsidR="0031640F" w:rsidRDefault="0031640F" w:rsidP="0031640F">
      <w:pPr>
        <w:autoSpaceDE w:val="0"/>
        <w:autoSpaceDN w:val="0"/>
        <w:adjustRightInd w:val="0"/>
        <w:jc w:val="center"/>
        <w:rPr>
          <w:szCs w:val="28"/>
        </w:rPr>
      </w:pPr>
    </w:p>
    <w:p w:rsidR="0031640F" w:rsidRPr="007A62AC" w:rsidRDefault="0031640F" w:rsidP="0031640F">
      <w:pPr>
        <w:autoSpaceDE w:val="0"/>
        <w:autoSpaceDN w:val="0"/>
        <w:adjustRightInd w:val="0"/>
        <w:jc w:val="center"/>
        <w:rPr>
          <w:szCs w:val="28"/>
        </w:rPr>
      </w:pPr>
    </w:p>
    <w:p w:rsidR="007A62AC" w:rsidRDefault="007A62AC" w:rsidP="007A62AC">
      <w:pPr>
        <w:pStyle w:val="ConsPlusTitle"/>
        <w:widowControl/>
        <w:ind w:left="4820"/>
        <w:rPr>
          <w:rFonts w:ascii="Times New Roman" w:hAnsi="Times New Roman" w:cs="Times New Roman"/>
          <w:b w:val="0"/>
          <w:sz w:val="28"/>
          <w:szCs w:val="28"/>
        </w:rPr>
      </w:pPr>
    </w:p>
    <w:p w:rsidR="007A62AC" w:rsidRPr="007A62AC" w:rsidRDefault="007A62AC" w:rsidP="007A62AC">
      <w:pPr>
        <w:pStyle w:val="ConsPlusTitle"/>
        <w:widowControl/>
        <w:ind w:left="48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7A62AC" w:rsidRPr="007A62AC" w:rsidSect="00E83506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BB" w:rsidRDefault="00444DBB" w:rsidP="00342D13">
      <w:r>
        <w:separator/>
      </w:r>
    </w:p>
  </w:endnote>
  <w:endnote w:type="continuationSeparator" w:id="0">
    <w:p w:rsidR="00444DBB" w:rsidRDefault="00444DB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BB" w:rsidRDefault="00444DBB" w:rsidP="00342D13">
      <w:r>
        <w:separator/>
      </w:r>
    </w:p>
  </w:footnote>
  <w:footnote w:type="continuationSeparator" w:id="0">
    <w:p w:rsidR="00444DBB" w:rsidRDefault="00444DBB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13714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83506" w:rsidRPr="00E83506" w:rsidRDefault="00E83506">
        <w:pPr>
          <w:pStyle w:val="af0"/>
          <w:jc w:val="center"/>
          <w:rPr>
            <w:sz w:val="24"/>
          </w:rPr>
        </w:pPr>
        <w:r w:rsidRPr="00E83506">
          <w:rPr>
            <w:sz w:val="24"/>
          </w:rPr>
          <w:fldChar w:fldCharType="begin"/>
        </w:r>
        <w:r w:rsidRPr="00E83506">
          <w:rPr>
            <w:sz w:val="24"/>
          </w:rPr>
          <w:instrText>PAGE   \* MERGEFORMAT</w:instrText>
        </w:r>
        <w:r w:rsidRPr="00E83506">
          <w:rPr>
            <w:sz w:val="24"/>
          </w:rPr>
          <w:fldChar w:fldCharType="separate"/>
        </w:r>
        <w:r w:rsidR="00B71ED5">
          <w:rPr>
            <w:noProof/>
            <w:sz w:val="24"/>
          </w:rPr>
          <w:t>4</w:t>
        </w:r>
        <w:r w:rsidRPr="00E83506">
          <w:rPr>
            <w:sz w:val="24"/>
          </w:rPr>
          <w:fldChar w:fldCharType="end"/>
        </w:r>
      </w:p>
    </w:sdtContent>
  </w:sdt>
  <w:p w:rsidR="00E83506" w:rsidRDefault="00E835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248"/>
    <w:multiLevelType w:val="hybridMultilevel"/>
    <w:tmpl w:val="452E7786"/>
    <w:lvl w:ilvl="0" w:tplc="EC7C14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9C704C"/>
    <w:multiLevelType w:val="hybridMultilevel"/>
    <w:tmpl w:val="E04436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C4D"/>
    <w:multiLevelType w:val="hybridMultilevel"/>
    <w:tmpl w:val="EE3E4B0C"/>
    <w:lvl w:ilvl="0" w:tplc="041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7F4E68B4">
      <w:start w:val="1"/>
      <w:numFmt w:val="decimal"/>
      <w:lvlText w:val="%2."/>
      <w:lvlJc w:val="left"/>
      <w:pPr>
        <w:ind w:left="355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31067B06"/>
    <w:multiLevelType w:val="hybridMultilevel"/>
    <w:tmpl w:val="4B94CC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373B39"/>
    <w:multiLevelType w:val="hybridMultilevel"/>
    <w:tmpl w:val="DE2A998C"/>
    <w:lvl w:ilvl="0" w:tplc="493CF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390D18"/>
    <w:multiLevelType w:val="hybridMultilevel"/>
    <w:tmpl w:val="86364D8E"/>
    <w:lvl w:ilvl="0" w:tplc="8598AC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A56B3"/>
    <w:multiLevelType w:val="hybridMultilevel"/>
    <w:tmpl w:val="C11E11E2"/>
    <w:lvl w:ilvl="0" w:tplc="8100800C">
      <w:start w:val="2"/>
      <w:numFmt w:val="decimal"/>
      <w:lvlText w:val="%1."/>
      <w:lvlJc w:val="left"/>
      <w:pPr>
        <w:ind w:left="35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474FC"/>
    <w:rsid w:val="000545B3"/>
    <w:rsid w:val="0009600D"/>
    <w:rsid w:val="000B0847"/>
    <w:rsid w:val="000B789A"/>
    <w:rsid w:val="000C1841"/>
    <w:rsid w:val="000C5A6A"/>
    <w:rsid w:val="000C6889"/>
    <w:rsid w:val="0013475F"/>
    <w:rsid w:val="00140FB6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4763E"/>
    <w:rsid w:val="0025053F"/>
    <w:rsid w:val="002722F0"/>
    <w:rsid w:val="0028197B"/>
    <w:rsid w:val="00296585"/>
    <w:rsid w:val="002A71B0"/>
    <w:rsid w:val="002B334D"/>
    <w:rsid w:val="002D43BE"/>
    <w:rsid w:val="002D5C22"/>
    <w:rsid w:val="0031640F"/>
    <w:rsid w:val="00321E7D"/>
    <w:rsid w:val="00342D13"/>
    <w:rsid w:val="00362299"/>
    <w:rsid w:val="00376D38"/>
    <w:rsid w:val="003832CF"/>
    <w:rsid w:val="003926A3"/>
    <w:rsid w:val="003A487E"/>
    <w:rsid w:val="003A5BEF"/>
    <w:rsid w:val="003A7F52"/>
    <w:rsid w:val="003C2A43"/>
    <w:rsid w:val="003C4297"/>
    <w:rsid w:val="003D258D"/>
    <w:rsid w:val="003D3E6D"/>
    <w:rsid w:val="003D6F0D"/>
    <w:rsid w:val="003E38BA"/>
    <w:rsid w:val="003F39B0"/>
    <w:rsid w:val="003F3FF0"/>
    <w:rsid w:val="00426838"/>
    <w:rsid w:val="00441A91"/>
    <w:rsid w:val="00444DBB"/>
    <w:rsid w:val="00460247"/>
    <w:rsid w:val="00460678"/>
    <w:rsid w:val="0046790E"/>
    <w:rsid w:val="0048068C"/>
    <w:rsid w:val="0048261B"/>
    <w:rsid w:val="004D4282"/>
    <w:rsid w:val="004D492F"/>
    <w:rsid w:val="004D66C9"/>
    <w:rsid w:val="004D79DB"/>
    <w:rsid w:val="004F0472"/>
    <w:rsid w:val="004F6FA0"/>
    <w:rsid w:val="00511A74"/>
    <w:rsid w:val="00512C6C"/>
    <w:rsid w:val="0054446A"/>
    <w:rsid w:val="005709CE"/>
    <w:rsid w:val="00575353"/>
    <w:rsid w:val="005910E3"/>
    <w:rsid w:val="00591F3A"/>
    <w:rsid w:val="005E22DD"/>
    <w:rsid w:val="005F0B57"/>
    <w:rsid w:val="005F2BC6"/>
    <w:rsid w:val="006146C5"/>
    <w:rsid w:val="006317BF"/>
    <w:rsid w:val="00651A45"/>
    <w:rsid w:val="00652818"/>
    <w:rsid w:val="0065528A"/>
    <w:rsid w:val="006604E4"/>
    <w:rsid w:val="006650EC"/>
    <w:rsid w:val="006979FB"/>
    <w:rsid w:val="006A5AB2"/>
    <w:rsid w:val="006B21E6"/>
    <w:rsid w:val="006C3F90"/>
    <w:rsid w:val="006D4BF2"/>
    <w:rsid w:val="006D6C97"/>
    <w:rsid w:val="006E4B23"/>
    <w:rsid w:val="006F0647"/>
    <w:rsid w:val="007120E9"/>
    <w:rsid w:val="0072115F"/>
    <w:rsid w:val="00733DC4"/>
    <w:rsid w:val="00747197"/>
    <w:rsid w:val="00752579"/>
    <w:rsid w:val="00754B26"/>
    <w:rsid w:val="00754CD8"/>
    <w:rsid w:val="00756D60"/>
    <w:rsid w:val="00760202"/>
    <w:rsid w:val="00793645"/>
    <w:rsid w:val="007A1A03"/>
    <w:rsid w:val="007A62AC"/>
    <w:rsid w:val="007A7094"/>
    <w:rsid w:val="007A764E"/>
    <w:rsid w:val="007C25FC"/>
    <w:rsid w:val="007C378B"/>
    <w:rsid w:val="007C6DC9"/>
    <w:rsid w:val="007D4CC9"/>
    <w:rsid w:val="007E17B7"/>
    <w:rsid w:val="007E39F5"/>
    <w:rsid w:val="007E54B1"/>
    <w:rsid w:val="007F49CA"/>
    <w:rsid w:val="00815D96"/>
    <w:rsid w:val="0083039A"/>
    <w:rsid w:val="00832E23"/>
    <w:rsid w:val="00841794"/>
    <w:rsid w:val="008434A6"/>
    <w:rsid w:val="00856C9C"/>
    <w:rsid w:val="00863EEF"/>
    <w:rsid w:val="00870F51"/>
    <w:rsid w:val="00891883"/>
    <w:rsid w:val="008A0432"/>
    <w:rsid w:val="008B7954"/>
    <w:rsid w:val="008D13CF"/>
    <w:rsid w:val="008E25DE"/>
    <w:rsid w:val="008F114E"/>
    <w:rsid w:val="008F586A"/>
    <w:rsid w:val="00905B59"/>
    <w:rsid w:val="0091657D"/>
    <w:rsid w:val="009244DB"/>
    <w:rsid w:val="00926150"/>
    <w:rsid w:val="00941FB5"/>
    <w:rsid w:val="0096168A"/>
    <w:rsid w:val="009674C7"/>
    <w:rsid w:val="00970B2B"/>
    <w:rsid w:val="00997E9E"/>
    <w:rsid w:val="009A5446"/>
    <w:rsid w:val="009B185D"/>
    <w:rsid w:val="009B1C1D"/>
    <w:rsid w:val="009B6B79"/>
    <w:rsid w:val="009C0AC3"/>
    <w:rsid w:val="009D27F0"/>
    <w:rsid w:val="009E0C88"/>
    <w:rsid w:val="009E2C17"/>
    <w:rsid w:val="009E4BF1"/>
    <w:rsid w:val="009E5EC5"/>
    <w:rsid w:val="009F2212"/>
    <w:rsid w:val="00A16406"/>
    <w:rsid w:val="00A34ACF"/>
    <w:rsid w:val="00A52C9A"/>
    <w:rsid w:val="00A540B6"/>
    <w:rsid w:val="00A5593D"/>
    <w:rsid w:val="00A62100"/>
    <w:rsid w:val="00A62EE2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0674F"/>
    <w:rsid w:val="00B440AB"/>
    <w:rsid w:val="00B50D47"/>
    <w:rsid w:val="00B524A1"/>
    <w:rsid w:val="00B539F9"/>
    <w:rsid w:val="00B540BB"/>
    <w:rsid w:val="00B60245"/>
    <w:rsid w:val="00B71ED5"/>
    <w:rsid w:val="00B74965"/>
    <w:rsid w:val="00BA2CFB"/>
    <w:rsid w:val="00BA2D9F"/>
    <w:rsid w:val="00BD2AF1"/>
    <w:rsid w:val="00BD3083"/>
    <w:rsid w:val="00BE265F"/>
    <w:rsid w:val="00BE3749"/>
    <w:rsid w:val="00BF3927"/>
    <w:rsid w:val="00BF5293"/>
    <w:rsid w:val="00C00871"/>
    <w:rsid w:val="00C43341"/>
    <w:rsid w:val="00C87DDD"/>
    <w:rsid w:val="00C93614"/>
    <w:rsid w:val="00C942BC"/>
    <w:rsid w:val="00C966C3"/>
    <w:rsid w:val="00CA2E6F"/>
    <w:rsid w:val="00CB67A4"/>
    <w:rsid w:val="00CC1DDD"/>
    <w:rsid w:val="00CC3D0E"/>
    <w:rsid w:val="00CC4E8A"/>
    <w:rsid w:val="00CD4A09"/>
    <w:rsid w:val="00CE5360"/>
    <w:rsid w:val="00D04C82"/>
    <w:rsid w:val="00D13EF3"/>
    <w:rsid w:val="00D141F8"/>
    <w:rsid w:val="00D23436"/>
    <w:rsid w:val="00D326FF"/>
    <w:rsid w:val="00D34D4E"/>
    <w:rsid w:val="00D605CF"/>
    <w:rsid w:val="00D765E9"/>
    <w:rsid w:val="00DA3799"/>
    <w:rsid w:val="00DA3A2D"/>
    <w:rsid w:val="00DB075D"/>
    <w:rsid w:val="00DB5A20"/>
    <w:rsid w:val="00DC34F7"/>
    <w:rsid w:val="00DD2738"/>
    <w:rsid w:val="00DD2E7E"/>
    <w:rsid w:val="00DD3F53"/>
    <w:rsid w:val="00E02A19"/>
    <w:rsid w:val="00E0636D"/>
    <w:rsid w:val="00E228F4"/>
    <w:rsid w:val="00E24ECE"/>
    <w:rsid w:val="00E34935"/>
    <w:rsid w:val="00E3601E"/>
    <w:rsid w:val="00E371B1"/>
    <w:rsid w:val="00E43D52"/>
    <w:rsid w:val="00E50355"/>
    <w:rsid w:val="00E65593"/>
    <w:rsid w:val="00E704ED"/>
    <w:rsid w:val="00E83506"/>
    <w:rsid w:val="00E872A5"/>
    <w:rsid w:val="00E90CEB"/>
    <w:rsid w:val="00E94805"/>
    <w:rsid w:val="00EB3085"/>
    <w:rsid w:val="00EB3439"/>
    <w:rsid w:val="00EE0DFD"/>
    <w:rsid w:val="00EE60C2"/>
    <w:rsid w:val="00EE6F1E"/>
    <w:rsid w:val="00F02D90"/>
    <w:rsid w:val="00F15AD9"/>
    <w:rsid w:val="00F21B70"/>
    <w:rsid w:val="00F35D89"/>
    <w:rsid w:val="00F47268"/>
    <w:rsid w:val="00F5119B"/>
    <w:rsid w:val="00F73B10"/>
    <w:rsid w:val="00F74A59"/>
    <w:rsid w:val="00F90E4C"/>
    <w:rsid w:val="00F963DF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A70600-EAA2-42D4-B764-A58F9FF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Сноска_"/>
    <w:link w:val="ad"/>
    <w:rsid w:val="00BE3749"/>
    <w:rPr>
      <w:sz w:val="28"/>
      <w:szCs w:val="28"/>
      <w:shd w:val="clear" w:color="auto" w:fill="FFFFFF"/>
    </w:rPr>
  </w:style>
  <w:style w:type="paragraph" w:customStyle="1" w:styleId="ad">
    <w:name w:val="Сноска"/>
    <w:basedOn w:val="a"/>
    <w:link w:val="ac"/>
    <w:rsid w:val="00BE3749"/>
    <w:pPr>
      <w:widowControl w:val="0"/>
      <w:shd w:val="clear" w:color="auto" w:fill="FFFFFF"/>
      <w:spacing w:after="480" w:line="370" w:lineRule="exact"/>
      <w:jc w:val="both"/>
    </w:pPr>
    <w:rPr>
      <w:szCs w:val="28"/>
    </w:rPr>
  </w:style>
  <w:style w:type="character" w:customStyle="1" w:styleId="2">
    <w:name w:val="Основной текст (2)_"/>
    <w:link w:val="20"/>
    <w:rsid w:val="00BE37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749"/>
    <w:pPr>
      <w:widowControl w:val="0"/>
      <w:shd w:val="clear" w:color="auto" w:fill="FFFFFF"/>
      <w:spacing w:line="324" w:lineRule="exact"/>
      <w:jc w:val="center"/>
    </w:pPr>
    <w:rPr>
      <w:szCs w:val="28"/>
    </w:rPr>
  </w:style>
  <w:style w:type="character" w:customStyle="1" w:styleId="ae">
    <w:name w:val="Основной текст_"/>
    <w:link w:val="1"/>
    <w:rsid w:val="00BE374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BE3749"/>
    <w:pPr>
      <w:shd w:val="clear" w:color="auto" w:fill="FFFFFF"/>
      <w:spacing w:before="360" w:after="240" w:line="0" w:lineRule="atLeast"/>
      <w:jc w:val="center"/>
    </w:pPr>
    <w:rPr>
      <w:sz w:val="27"/>
      <w:szCs w:val="27"/>
    </w:rPr>
  </w:style>
  <w:style w:type="paragraph" w:styleId="af">
    <w:name w:val="List Paragraph"/>
    <w:basedOn w:val="a"/>
    <w:uiPriority w:val="34"/>
    <w:qFormat/>
    <w:rsid w:val="000C688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E835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83506"/>
    <w:rPr>
      <w:sz w:val="28"/>
      <w:szCs w:val="24"/>
    </w:rPr>
  </w:style>
  <w:style w:type="paragraph" w:styleId="af2">
    <w:name w:val="footer"/>
    <w:basedOn w:val="a"/>
    <w:link w:val="af3"/>
    <w:unhideWhenUsed/>
    <w:rsid w:val="00E835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8350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5978366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6C16F9A8EB801906AD977478EA6D17EDD7A6D59A9E846E39E2D79128946EBB4D6300E176717459E410BD05E6F7Q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A313-771D-4595-A7BB-A8998E02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7471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Широбокова Татьяна Сергеевна</cp:lastModifiedBy>
  <cp:revision>7</cp:revision>
  <cp:lastPrinted>2020-06-18T22:37:00Z</cp:lastPrinted>
  <dcterms:created xsi:type="dcterms:W3CDTF">2020-08-04T23:50:00Z</dcterms:created>
  <dcterms:modified xsi:type="dcterms:W3CDTF">2020-08-05T09:19:00Z</dcterms:modified>
</cp:coreProperties>
</file>