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drawing>
          <wp:inline>
            <wp:extent cx="548640" cy="6704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48640" cy="6704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АГЕНТСТВО ЗАПИСИ АКТОВ ГРАЖДАНСКОГО СОСТОЯНИЯ И АРХИВНОГО ДЕЛА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Агентства записи актов гражданского состояния и архивного дела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Организация исполнения государственным архивом Камчатского края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22.10.2004 № 125-ФЗ "Об архивном деле в Российской Федерации", Федеральным законом от 27.07.2010 № 210-ФЗ «Об организации предоставления государственных и муниципальных услуг», приказом Федерального архивного агентства от 02.03.2020 №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Агентства записи актов гражданского состояния и архивного дела Камчатского края</w:t>
      </w:r>
      <w:r>
        <w:rPr>
          <w:sz w:val="28"/>
        </w:rPr>
        <w:t xml:space="preserve"> 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Организация исполнения государственным архивом Камчатского края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sz w:val="28"/>
        </w:rPr>
        <w:t>».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Агентства записи актов гражданского состояния и архивного дела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095200" cy="80640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95200" cy="806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Н.А. Польшина</w:t>
            </w:r>
          </w:p>
        </w:tc>
      </w:tr>
    </w:tbl>
    <w:p w14:paraId="20000000">
      <w:pPr>
        <w:sectPr>
          <w:headerReference r:id="rId1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1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Агентства записи актов гражданского состояния и архивного дела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2000000">
      <w:pPr>
        <w:ind w:firstLine="0" w:left="7371"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Агентства записи актов гражданского состояния и архивного дела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Организация исполнения государственным архивом Камчатского края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7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Организация исполнения государственным архивом Камчатского края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8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гражданам Российской Федерации, иностранным гражданам и лицам без гражданства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9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регламенту,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B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C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2D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E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F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исполнения государственным архивом Камчатского края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sz w:val="28"/>
        </w:rPr>
        <w:t>.</w:t>
      </w:r>
    </w:p>
    <w:p w14:paraId="3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Агентством записи актов гражданского состояния и архивного дела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sz w:val="28"/>
        </w:rPr>
        <w:t xml:space="preserve"> решение об отказе в приеме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 (далее – заявление)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получением архивных справок, выписок и копий, связанных с социальной защитой, пенсионным обеспечением, необходимых для получения льгот и компенсаций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3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3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(или) опечаток, допущенных в выданной архивной справке, архивной копии или выписке из архивного документа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Уведомление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дата и исходящий номер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>.</w:t>
      </w:r>
    </w:p>
    <w:p w14:paraId="3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3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.</w:t>
      </w:r>
    </w:p>
    <w:p w14:paraId="4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:</w:t>
      </w:r>
    </w:p>
    <w:p w14:paraId="4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</w:t>
      </w:r>
      <w:r>
        <w:rPr>
          <w:sz w:val="28"/>
        </w:rPr>
        <w:t>:</w:t>
      </w:r>
    </w:p>
    <w:p w14:paraId="4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на представление интересов физического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5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5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трудовая книжка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;</w:t>
      </w:r>
    </w:p>
    <w:p w14:paraId="5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физического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трудовая книжка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;</w:t>
      </w:r>
    </w:p>
    <w:p w14:paraId="5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родство</w:t>
      </w:r>
      <w:r>
        <w:rPr>
          <w:sz w:val="28"/>
        </w:rPr>
        <w:t>:</w:t>
      </w:r>
    </w:p>
    <w:p w14:paraId="5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браке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родство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об усыновлении (удочерении) детей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об установлении отцовства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суда об установлении факта родственных отношений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5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следующего 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5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6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доступа к материалам соответствующих прекращенных уголовных и административных дел, а также фильтрационно-проверочных дел в соответствии с приказом Минкультуры РФ N 375, МВД РФ N 584, ФСБ РФ N 352 от 25.07.2006 "Об утверждении Положения о порядке доступа к материалам, хранящимся в государственных архивах и архивах государственных органов Российской Федерации, прекращенных уголовных и административных дел в отношении лиц, подвергшихся политическим репрессиям, а также фильтрационно-проверочных дел"</w:t>
      </w:r>
      <w:r>
        <w:rPr>
          <w:sz w:val="28"/>
        </w:rPr>
        <w:t>;</w:t>
      </w:r>
    </w:p>
    <w:p w14:paraId="6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6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6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о предоставлении Услуги, не указаны</w:t>
      </w:r>
      <w:r>
        <w:rPr>
          <w:sz w:val="28"/>
        </w:rPr>
        <w:t>;</w:t>
      </w:r>
    </w:p>
    <w:p w14:paraId="6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6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;</w:t>
      </w:r>
    </w:p>
    <w:p w14:paraId="6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не на русском языке</w:t>
      </w:r>
      <w:r>
        <w:rPr>
          <w:sz w:val="28"/>
        </w:rPr>
        <w:t>;</w:t>
      </w:r>
    </w:p>
    <w:p w14:paraId="6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6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отсутствуют</w:t>
      </w:r>
      <w:r>
        <w:rPr>
          <w:sz w:val="28"/>
        </w:rPr>
        <w:t>;</w:t>
      </w:r>
    </w:p>
    <w:p w14:paraId="6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может быть предоставлена без разглашения сведений, составляющих государственную или иную  охраняемую законодательством Российской Федерации тайну</w:t>
      </w:r>
      <w:r>
        <w:rPr>
          <w:sz w:val="28"/>
        </w:rPr>
        <w:t>;</w:t>
      </w:r>
    </w:p>
    <w:p w14:paraId="6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содержатся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заявление содержится информация, не поддающаяся прочтению</w:t>
      </w:r>
      <w:r>
        <w:rPr>
          <w:sz w:val="28"/>
        </w:rPr>
        <w:t>;</w:t>
      </w:r>
    </w:p>
    <w:p w14:paraId="6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необходимых для предоставления Услуги, не в полном объеме</w:t>
      </w:r>
      <w:r>
        <w:rPr>
          <w:sz w:val="28"/>
        </w:rPr>
        <w:t>;</w:t>
      </w:r>
    </w:p>
    <w:p w14:paraId="6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</w:t>
      </w:r>
      <w:r>
        <w:rPr>
          <w:sz w:val="28"/>
        </w:rPr>
        <w:t>;</w:t>
      </w:r>
    </w:p>
    <w:p w14:paraId="7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не подтверждает полномочия представителя заявителя на подачу запроса и иных документов</w:t>
      </w:r>
      <w:r>
        <w:rPr>
          <w:sz w:val="28"/>
        </w:rPr>
        <w:t>.</w:t>
      </w:r>
    </w:p>
    <w:p w14:paraId="71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7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7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7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7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7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и приема устанавливаются стулья (кресельные секции, кресла) для заявителей</w:t>
      </w:r>
      <w:r>
        <w:rPr>
          <w:sz w:val="28"/>
        </w:rPr>
        <w:t>;</w:t>
      </w:r>
    </w:p>
    <w:p w14:paraId="7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беспрепятственного доступа к объекту (зданию, помещению), в котором предоставляется Услуга</w:t>
      </w:r>
      <w:r>
        <w:rPr>
          <w:sz w:val="28"/>
        </w:rPr>
        <w:t>;</w:t>
      </w:r>
    </w:p>
    <w:p w14:paraId="7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sz w:val="28"/>
        </w:rPr>
        <w:t>;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наличие информационных и справочных материалов</w:t>
      </w:r>
      <w:r>
        <w:rPr>
          <w:sz w:val="28"/>
        </w:rPr>
        <w:t>.</w:t>
      </w:r>
    </w:p>
    <w:p w14:paraId="7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8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и документов, необходимых для предоставления Услуги, дистанционно в электронной форме с помощью Единого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Услуги, в том числе через Региональный портал, а также предоставления результата оказания Услуги в личный кабинет заявителя (при заполнении заявления через Региональный портал)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о предоставлении Услуги дистанционно в электронной форме с помощью Единого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записи на прием в Орган власти посредством Регионального портала для получения результата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записи на прием посредством Регионального портала в Орган власти для подачи запроса о предоставлении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о предоставлении Услуги в форме электронного документа, в том числе с использованием Регионального портала или Интерактивного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приема и регистрации Органом власти заявления и иных документов, необходимых для предоставления Услуги, поданных посредством Регионального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доступность электронных форм запросов документов, необходимых для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записи посредством Регионального портала на прием в Орган власти на консультацию по вопросам предоставления Услуги</w:t>
      </w:r>
      <w:r>
        <w:rPr>
          <w:sz w:val="28"/>
        </w:rPr>
        <w:t>.</w:t>
      </w:r>
    </w:p>
    <w:p w14:paraId="8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компетентность должностных лиц, взаимодействующих с заявителем при предоставлении Услуги</w:t>
      </w:r>
      <w:r>
        <w:rPr>
          <w:sz w:val="28"/>
        </w:rPr>
        <w:t>;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достоверность, предоставляемой заявителям информации о сроках, порядке предоставления государственной услуги, документах, необходимых для ее предоставления</w:t>
      </w:r>
      <w:r>
        <w:rPr>
          <w:sz w:val="28"/>
        </w:rPr>
        <w:t>;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информирование заявителей о способах подачи заявления (запроса) и сроках предоставления Услуги</w:t>
      </w:r>
      <w:r>
        <w:rPr>
          <w:sz w:val="28"/>
        </w:rPr>
        <w:t>;</w:t>
      </w:r>
    </w:p>
    <w:p w14:paraId="9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соответствии с вариантом предоставления Услуги</w:t>
      </w:r>
      <w:r>
        <w:rPr>
          <w:sz w:val="28"/>
        </w:rPr>
        <w:t>;</w:t>
      </w:r>
    </w:p>
    <w:p w14:paraId="9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количество жалоб от заявителей о нарушениях сроков предоставления государственной услуги</w:t>
      </w:r>
      <w:r>
        <w:rPr>
          <w:sz w:val="28"/>
        </w:rPr>
        <w:t>;</w:t>
      </w:r>
    </w:p>
    <w:p w14:paraId="9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9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количество жалоб от заявителей о нарушениях установленных Административным регламентом сроков предоставления Услуги</w:t>
      </w:r>
      <w:r>
        <w:rPr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продолжительность взаимодействия с должностными лицами, участвующими в предоставлении Услуги, от 15 до 45 минут по каждому из указанных видов взаимодействия</w:t>
      </w:r>
      <w:r>
        <w:rPr>
          <w:sz w:val="28"/>
        </w:rPr>
        <w:t>;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продолжительность взаимодействия с должностными лицами, участвующими в предоставлении Услуги - не более 15 минут</w:t>
      </w:r>
      <w:r>
        <w:rPr>
          <w:sz w:val="28"/>
        </w:rPr>
        <w:t>.</w:t>
      </w:r>
    </w:p>
    <w:p w14:paraId="9A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Style_3_ch"/>
          <w:sz w:val="28"/>
        </w:rPr>
        <w:footnoteReference w:id="3"/>
      </w:r>
      <w:r>
        <w:rPr>
          <w:sz w:val="28"/>
        </w:rPr>
        <w:t>.</w:t>
      </w:r>
    </w:p>
    <w:p w14:paraId="9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A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получением архивных справок, выписок и копий, связанных с социальной защитой, пенсионным обеспечением, необходимых для получения льгот и компенсаций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A2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Подтверждение стажа, заработной платы</w:t>
      </w:r>
      <w:r>
        <w:rPr>
          <w:sz w:val="28"/>
        </w:rPr>
        <w:t>;</w:t>
      </w:r>
    </w:p>
    <w:p w14:paraId="A3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Подтверждение награждения</w:t>
      </w:r>
      <w:r>
        <w:rPr>
          <w:sz w:val="28"/>
        </w:rPr>
        <w:t>;</w:t>
      </w:r>
    </w:p>
    <w:p w14:paraId="A4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Подтверждение переименования организации-работодателя</w:t>
      </w:r>
      <w:r>
        <w:rPr>
          <w:sz w:val="28"/>
        </w:rPr>
        <w:t>;</w:t>
      </w:r>
    </w:p>
    <w:p w14:paraId="A5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Подтверждение репрессии, реабилитации</w:t>
      </w:r>
      <w:r>
        <w:rPr>
          <w:sz w:val="28"/>
        </w:rPr>
        <w:t>;</w:t>
      </w:r>
    </w:p>
    <w:p w14:paraId="A6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заявителя</w:t>
      </w:r>
      <w:r>
        <w:rPr>
          <w:sz w:val="28"/>
        </w:rPr>
        <w:t xml:space="preserve">, </w:t>
      </w:r>
      <w:r>
        <w:rPr>
          <w:sz w:val="28"/>
        </w:rPr>
        <w:t>Подтверждение стажа, заработной платы</w:t>
      </w:r>
      <w:r>
        <w:rPr>
          <w:sz w:val="28"/>
        </w:rPr>
        <w:t>;</w:t>
      </w:r>
    </w:p>
    <w:p w14:paraId="A7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заявителя</w:t>
      </w:r>
      <w:r>
        <w:rPr>
          <w:sz w:val="28"/>
        </w:rPr>
        <w:t xml:space="preserve">, </w:t>
      </w:r>
      <w:r>
        <w:rPr>
          <w:sz w:val="28"/>
        </w:rPr>
        <w:t>Подтверждение награждения</w:t>
      </w:r>
      <w:r>
        <w:rPr>
          <w:sz w:val="28"/>
        </w:rPr>
        <w:t>;</w:t>
      </w:r>
    </w:p>
    <w:p w14:paraId="A8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заявителя</w:t>
      </w:r>
      <w:r>
        <w:rPr>
          <w:sz w:val="28"/>
        </w:rPr>
        <w:t xml:space="preserve">, </w:t>
      </w:r>
      <w:r>
        <w:rPr>
          <w:sz w:val="28"/>
        </w:rPr>
        <w:t>Подтверждение переименования организации-работодателя</w:t>
      </w:r>
      <w:r>
        <w:rPr>
          <w:sz w:val="28"/>
        </w:rPr>
        <w:t>;</w:t>
      </w:r>
    </w:p>
    <w:p w14:paraId="A9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заявителя</w:t>
      </w:r>
      <w:r>
        <w:rPr>
          <w:sz w:val="28"/>
        </w:rPr>
        <w:t xml:space="preserve">, </w:t>
      </w:r>
      <w:r>
        <w:rPr>
          <w:sz w:val="28"/>
        </w:rPr>
        <w:t>Подтверждение репрессии, реабилитации</w:t>
      </w:r>
      <w:r>
        <w:rPr>
          <w:sz w:val="28"/>
        </w:rPr>
        <w:t>.</w:t>
      </w:r>
    </w:p>
    <w:p w14:paraId="A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(или) опечаток, допущенных в выданной архивной справке, архивной копии или выписке из архивного документа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AB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C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заявителя</w:t>
      </w:r>
      <w:r>
        <w:rPr>
          <w:sz w:val="28"/>
        </w:rPr>
        <w:t>.</w:t>
      </w:r>
    </w:p>
    <w:p w14:paraId="A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A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0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B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B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;</w:t>
      </w:r>
    </w:p>
    <w:p w14:paraId="B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>.</w:t>
      </w:r>
    </w:p>
    <w:p w14:paraId="B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B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6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700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B8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B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C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BD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E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C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о предоставлении Услуги, не указаны</w:t>
      </w:r>
      <w:r>
        <w:rPr>
          <w:sz w:val="28"/>
        </w:rPr>
        <w:t>;</w:t>
      </w:r>
    </w:p>
    <w:p w14:paraId="C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;</w:t>
      </w:r>
    </w:p>
    <w:p w14:paraId="C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не на русском языке</w:t>
      </w:r>
      <w:r>
        <w:rPr>
          <w:sz w:val="28"/>
        </w:rPr>
        <w:t>;</w:t>
      </w:r>
    </w:p>
    <w:p w14:paraId="C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отсутствуют</w:t>
      </w:r>
      <w:r>
        <w:rPr>
          <w:sz w:val="28"/>
        </w:rPr>
        <w:t>;</w:t>
      </w:r>
    </w:p>
    <w:p w14:paraId="C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содержатся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C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может быть предоставлена без разглашения сведений, составляющих государственную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C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(один из документов по выбору заявителя):</w:t>
      </w:r>
    </w:p>
    <w:p w14:paraId="D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трудовая книжка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E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E6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7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8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E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A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B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E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0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F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3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4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F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 обязательными для указания в заявлении о предоставлении Услуги, указаны</w:t>
      </w:r>
      <w:r>
        <w:rPr>
          <w:sz w:val="28"/>
        </w:rPr>
        <w:t>;</w:t>
      </w:r>
    </w:p>
    <w:p w14:paraId="F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;</w:t>
      </w:r>
    </w:p>
    <w:p w14:paraId="F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на русском языке</w:t>
      </w:r>
      <w:r>
        <w:rPr>
          <w:sz w:val="28"/>
        </w:rPr>
        <w:t>;</w:t>
      </w:r>
    </w:p>
    <w:p w14:paraId="F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не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F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указаны</w:t>
      </w:r>
      <w:r>
        <w:rPr>
          <w:sz w:val="28"/>
        </w:rPr>
        <w:t>;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получен судебный акт</w:t>
      </w:r>
      <w:r>
        <w:rPr>
          <w:sz w:val="28"/>
        </w:rPr>
        <w:t>;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отсутствуют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0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составляет государственную тайну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01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0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03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0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0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09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A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0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C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10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1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12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1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не на русском языке</w:t>
      </w:r>
      <w:r>
        <w:rPr>
          <w:sz w:val="28"/>
        </w:rPr>
        <w:t>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отсутствуют</w:t>
      </w:r>
      <w:r>
        <w:rPr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может быть предоставлена без разглашения сведений, составляющих государственную или иную  охраняемую законодательством Российской Федерации тайну</w:t>
      </w:r>
      <w:r>
        <w:rPr>
          <w:sz w:val="28"/>
        </w:rPr>
        <w:t>;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содержатся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.</w:t>
      </w:r>
    </w:p>
    <w:p w14:paraId="1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2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(один из документов по выбору заявителя):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3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3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3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4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8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;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на русском языке</w:t>
      </w:r>
      <w:r>
        <w:rPr>
          <w:sz w:val="28"/>
        </w:rPr>
        <w:t>;</w:t>
      </w:r>
    </w:p>
    <w:p w14:paraId="4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не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4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указаны</w:t>
      </w:r>
      <w:r>
        <w:rPr>
          <w:sz w:val="28"/>
        </w:rPr>
        <w:t>;</w:t>
      </w:r>
    </w:p>
    <w:p w14:paraId="4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получен судебный акт</w:t>
      </w:r>
      <w:r>
        <w:rPr>
          <w:sz w:val="28"/>
        </w:rPr>
        <w:t>;</w:t>
      </w:r>
    </w:p>
    <w:p w14:paraId="5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составляет государственную тайну или иную  охраняемую законодательством Российской Федерации тайну</w:t>
      </w:r>
      <w:r>
        <w:rPr>
          <w:sz w:val="28"/>
        </w:rPr>
        <w:t>;</w:t>
      </w:r>
    </w:p>
    <w:p w14:paraId="5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отсутствуют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.</w:t>
      </w:r>
    </w:p>
    <w:p w14:paraId="52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54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5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5A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B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5C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D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0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61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2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63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6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6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о предоставлении Услуги, не указаны</w:t>
      </w:r>
      <w:r>
        <w:rPr>
          <w:sz w:val="28"/>
        </w:rPr>
        <w:t>;</w:t>
      </w:r>
    </w:p>
    <w:p w14:paraId="6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;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содержатся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не на русском языке</w:t>
      </w:r>
      <w:r>
        <w:rPr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заявление содержится информация, не поддающаяся прочтению</w:t>
      </w:r>
      <w:r>
        <w:rPr>
          <w:sz w:val="28"/>
        </w:rPr>
        <w:t>;</w:t>
      </w:r>
    </w:p>
    <w:p w14:paraId="6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может быть предоставлена без разглашения сведений, составляющих государственную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6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4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(один из документов по выбору заявителя):</w:t>
      </w:r>
    </w:p>
    <w:p w14:paraId="7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трудовую деятельность физического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трудовая книжка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8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8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8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8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8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8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9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9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9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9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9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9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 обязательными для указания в заявлении о предоставлении Услуги, указаны</w:t>
      </w:r>
      <w:r>
        <w:rPr>
          <w:sz w:val="28"/>
        </w:rPr>
        <w:t>;</w:t>
      </w:r>
    </w:p>
    <w:p w14:paraId="9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;</w:t>
      </w:r>
    </w:p>
    <w:p w14:paraId="9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отсутствуют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A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на русском языке</w:t>
      </w:r>
      <w:r>
        <w:rPr>
          <w:sz w:val="28"/>
        </w:rPr>
        <w:t>;</w:t>
      </w:r>
    </w:p>
    <w:p w14:paraId="A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не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A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получен судебный акт</w:t>
      </w:r>
      <w:r>
        <w:rPr>
          <w:sz w:val="28"/>
        </w:rPr>
        <w:t>;</w:t>
      </w:r>
    </w:p>
    <w:p w14:paraId="A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заявление содержится информация, поддающаяся прочтению</w:t>
      </w:r>
      <w:r>
        <w:rPr>
          <w:sz w:val="28"/>
        </w:rPr>
        <w:t>;</w:t>
      </w:r>
    </w:p>
    <w:p w14:paraId="A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составляет государственную тайну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A5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A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A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A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A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AD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E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A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3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B4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5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B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B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подтверждена</w:t>
      </w:r>
      <w:r>
        <w:rPr>
          <w:sz w:val="28"/>
        </w:rPr>
        <w:t>;</w:t>
      </w:r>
    </w:p>
    <w:p w14:paraId="B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B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доступа к материалам соответствующих прекращенных уголовных и административных дел, а также фильтрационно-проверочных дел в соответствии с приказом Минкультуры РФ N 375, МВД РФ N 584, ФСБ РФ N 352 от 25.07.2006 "Об утверждении Положения о порядке доступа к материалам, хранящимся в государственных архивах и архивах государственных органов Российской Федерации, прекращенных уголовных и административных дел в отношении лиц, подвергшихся политическим репрессиям, а также фильтрационно-проверочных дел"</w:t>
      </w:r>
      <w:r>
        <w:rPr>
          <w:sz w:val="28"/>
        </w:rPr>
        <w:t>;</w:t>
      </w:r>
    </w:p>
    <w:p w14:paraId="B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B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B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.</w:t>
      </w: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3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(один из документов по выбору заявителя):</w:t>
      </w:r>
    </w:p>
    <w:p w14:paraId="C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составляется на русском языке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временное удостоверение личности лица без гражданства в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формируется автоматически по заполнении электронных форм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C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родство</w:t>
      </w:r>
      <w:r>
        <w:rPr>
          <w:sz w:val="28"/>
        </w:rPr>
        <w:t xml:space="preserve"> (один из документов по выбору заявителя):</w:t>
      </w:r>
    </w:p>
    <w:p w14:paraId="C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браке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родство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об усыновлении (удочерении) детей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об установлении отцовства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суда об установлении факта родственных отношений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D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D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E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E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E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E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EF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подтверждена</w:t>
      </w:r>
      <w:r>
        <w:rPr>
          <w:sz w:val="28"/>
        </w:rPr>
        <w:t>;</w:t>
      </w:r>
    </w:p>
    <w:p w14:paraId="F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F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F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родственной связи с родителем ребенка</w:t>
      </w:r>
      <w:r>
        <w:rPr>
          <w:sz w:val="28"/>
        </w:rPr>
        <w:t>;</w:t>
      </w:r>
    </w:p>
    <w:p w14:paraId="F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.</w:t>
      </w:r>
    </w:p>
    <w:p w14:paraId="F7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F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F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F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F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FF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0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01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2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5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06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7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0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о предоставлении Услуги, не указаны</w:t>
      </w:r>
      <w:r>
        <w:rPr>
          <w:sz w:val="28"/>
        </w:rPr>
        <w:t>;</w:t>
      </w:r>
    </w:p>
    <w:p w14:paraId="0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;</w:t>
      </w:r>
    </w:p>
    <w:p w14:paraId="0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не на русском языке</w:t>
      </w:r>
      <w:r>
        <w:rPr>
          <w:sz w:val="28"/>
        </w:rPr>
        <w:t>;</w:t>
      </w:r>
    </w:p>
    <w:p w14:paraId="0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0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отсутствуют</w:t>
      </w:r>
      <w:r>
        <w:rPr>
          <w:sz w:val="28"/>
        </w:rPr>
        <w:t>;</w:t>
      </w:r>
    </w:p>
    <w:p w14:paraId="0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1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содержатся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1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может быть предоставлена без разглашения сведений, составляющих государственную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1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8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1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трудовая книжка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2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24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2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2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2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2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2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3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3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3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7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3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 обязательными для указания в заявлении о предоставлении Услуги, указаны</w:t>
      </w:r>
      <w:r>
        <w:rPr>
          <w:sz w:val="28"/>
        </w:rPr>
        <w:t>;</w:t>
      </w:r>
    </w:p>
    <w:p w14:paraId="3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;</w:t>
      </w:r>
    </w:p>
    <w:p w14:paraId="3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на русском языке</w:t>
      </w:r>
      <w:r>
        <w:rPr>
          <w:sz w:val="28"/>
        </w:rPr>
        <w:t>;</w:t>
      </w:r>
    </w:p>
    <w:p w14:paraId="3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не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3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указаны</w:t>
      </w:r>
      <w:r>
        <w:rPr>
          <w:sz w:val="28"/>
        </w:rPr>
        <w:t>;</w:t>
      </w:r>
    </w:p>
    <w:p w14:paraId="3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получен судебный акт</w:t>
      </w:r>
      <w:r>
        <w:rPr>
          <w:sz w:val="28"/>
        </w:rPr>
        <w:t>;</w:t>
      </w:r>
    </w:p>
    <w:p w14:paraId="4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отсутствуют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4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составляет государственную тайну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42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44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4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4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4A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B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4C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D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51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2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53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5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5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;</w:t>
      </w:r>
    </w:p>
    <w:p w14:paraId="5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не на русском языке</w:t>
      </w:r>
      <w:r>
        <w:rPr>
          <w:sz w:val="28"/>
        </w:rPr>
        <w:t>;</w:t>
      </w:r>
    </w:p>
    <w:p w14:paraId="5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5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отсутствуют</w:t>
      </w:r>
      <w:r>
        <w:rPr>
          <w:sz w:val="28"/>
        </w:rPr>
        <w:t>;</w:t>
      </w:r>
    </w:p>
    <w:p w14:paraId="5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5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может быть предоставлена без разглашения сведений, составляющих государственную или иную  охраняемую законодательством Российской Федерации тайну</w:t>
      </w:r>
      <w:r>
        <w:rPr>
          <w:sz w:val="28"/>
        </w:rPr>
        <w:t>;</w:t>
      </w:r>
    </w:p>
    <w:p w14:paraId="5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содержатся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.</w:t>
      </w:r>
    </w:p>
    <w:p w14:paraId="5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2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7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2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7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7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7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7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7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E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8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81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8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8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;</w:t>
      </w:r>
    </w:p>
    <w:p w14:paraId="8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на русском языке</w:t>
      </w:r>
      <w:r>
        <w:rPr>
          <w:sz w:val="28"/>
        </w:rPr>
        <w:t>;</w:t>
      </w:r>
    </w:p>
    <w:p w14:paraId="8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не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на предоставление Услуги, указаны</w:t>
      </w:r>
      <w:r>
        <w:rPr>
          <w:sz w:val="28"/>
        </w:rPr>
        <w:t>;</w:t>
      </w:r>
    </w:p>
    <w:p w14:paraId="8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получен судебный акт</w:t>
      </w:r>
      <w:r>
        <w:rPr>
          <w:sz w:val="28"/>
        </w:rPr>
        <w:t>;</w:t>
      </w:r>
    </w:p>
    <w:p w14:paraId="8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составляет государственную тайну или иную  охраняемую законодательством Российской Федерации тайну</w:t>
      </w:r>
      <w:r>
        <w:rPr>
          <w:sz w:val="28"/>
        </w:rPr>
        <w:t>;</w:t>
      </w:r>
    </w:p>
    <w:p w14:paraId="8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отсутствуют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.</w:t>
      </w:r>
    </w:p>
    <w:p w14:paraId="8B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8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8D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9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9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93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4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95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6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8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9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9A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B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9C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9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9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заявлении о предоставлении Услуги, не указаны</w:t>
      </w:r>
      <w:r>
        <w:rPr>
          <w:sz w:val="28"/>
        </w:rPr>
        <w:t>;</w:t>
      </w:r>
    </w:p>
    <w:p w14:paraId="9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;</w:t>
      </w:r>
    </w:p>
    <w:p w14:paraId="A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содержатся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A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не на русском языке</w:t>
      </w:r>
      <w:r>
        <w:rPr>
          <w:sz w:val="28"/>
        </w:rPr>
        <w:t>;</w:t>
      </w:r>
    </w:p>
    <w:p w14:paraId="A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A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A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заявление содержится информация, не поддающаяся прочтению</w:t>
      </w:r>
      <w:r>
        <w:rPr>
          <w:sz w:val="28"/>
        </w:rPr>
        <w:t>;</w:t>
      </w:r>
    </w:p>
    <w:p w14:paraId="A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может быть предоставлена без разглашения сведений, составляющих государственную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A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C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трудовую деятельность физического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трудовая книжка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8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B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B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B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C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C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C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C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C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B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C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C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 обязательными для указания в заявлении о предоставлении Услуги, указаны</w:t>
      </w:r>
      <w:r>
        <w:rPr>
          <w:sz w:val="28"/>
        </w:rPr>
        <w:t>;</w:t>
      </w:r>
    </w:p>
    <w:p w14:paraId="C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;</w:t>
      </w:r>
    </w:p>
    <w:p w14:paraId="D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тексте заявления отсутствуют нецензурные либо оскорбительные выражения, угрозы жизни, здоровью и имуществу уполномоченных должностных лиц, а также членов их семей</w:t>
      </w:r>
      <w:r>
        <w:rPr>
          <w:sz w:val="28"/>
        </w:rPr>
        <w:t>;</w:t>
      </w:r>
    </w:p>
    <w:p w14:paraId="D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представлено на русском языке</w:t>
      </w:r>
      <w:r>
        <w:rPr>
          <w:sz w:val="28"/>
        </w:rPr>
        <w:t>;</w:t>
      </w:r>
    </w:p>
    <w:p w14:paraId="D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не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</w:t>
      </w:r>
      <w:r>
        <w:rPr>
          <w:sz w:val="28"/>
        </w:rPr>
        <w:t>;</w:t>
      </w:r>
    </w:p>
    <w:p w14:paraId="D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получен судебный акт</w:t>
      </w:r>
      <w:r>
        <w:rPr>
          <w:sz w:val="28"/>
        </w:rPr>
        <w:t>;</w:t>
      </w:r>
    </w:p>
    <w:p w14:paraId="D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заявление содержится информация, поддающаяся прочтению</w:t>
      </w:r>
      <w:r>
        <w:rPr>
          <w:sz w:val="28"/>
        </w:rPr>
        <w:t>;</w:t>
      </w:r>
    </w:p>
    <w:p w14:paraId="D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справочная информация по существу поставленных в заявлении вопросов не составляет государственную тайну или иную  охраняемую законодательством Российской Федерации тайну</w:t>
      </w:r>
      <w:r>
        <w:rPr>
          <w:sz w:val="28"/>
        </w:rPr>
        <w:t>.</w:t>
      </w:r>
    </w:p>
    <w:p w14:paraId="D6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D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D8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D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D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DE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F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E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1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E5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6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вынесения решения</w:t>
      </w:r>
      <w:r>
        <w:rPr>
          <w:sz w:val="28"/>
        </w:rPr>
        <w:t xml:space="preserve">, </w:t>
      </w:r>
      <w:r>
        <w:rPr>
          <w:sz w:val="28"/>
        </w:rPr>
        <w:t>номер</w:t>
      </w:r>
      <w:r>
        <w:rPr>
          <w:sz w:val="28"/>
        </w:rPr>
        <w:t>.</w:t>
      </w:r>
    </w:p>
    <w:p w14:paraId="E7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E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доступа к материалам соответствующих прекращенных уголовных и административных дел, а также фильтрационно-проверочных дел в соответствии с приказом Минкультуры РФ N 375, МВД РФ N 584, ФСБ РФ N 352 от 25.07.2006 "Об утверждении Положения о порядке доступа к материалам, хранящимся в государственных архивах и архивах государственных органов Российской Федерации, прекращенных уголовных и административных дел в отношении лиц, подвергшихся политическим репрессиям, а также фильтрационно-проверочных дел"</w:t>
      </w:r>
      <w:r>
        <w:rPr>
          <w:sz w:val="28"/>
        </w:rPr>
        <w:t>;</w:t>
      </w:r>
    </w:p>
    <w:p w14:paraId="E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представленное заявление и документы не поддаются прочтению</w:t>
      </w:r>
      <w:r>
        <w:rPr>
          <w:sz w:val="28"/>
        </w:rPr>
        <w:t>;</w:t>
      </w:r>
    </w:p>
    <w:p w14:paraId="E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E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E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.</w:t>
      </w:r>
    </w:p>
    <w:p w14:paraId="E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родство</w:t>
      </w:r>
      <w:r>
        <w:rPr>
          <w:sz w:val="28"/>
        </w:rPr>
        <w:t xml:space="preserve"> (один из документов по выбору заявителя):</w:t>
      </w:r>
    </w:p>
    <w:p w14:paraId="F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браке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родство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об усыновлении (удочерении) детей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об установлении отцовства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суда об установлении факта родственных отношений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5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0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0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0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D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0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1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1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1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1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1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1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8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1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1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1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родственной связи с родителем ребенка</w:t>
      </w:r>
      <w:r>
        <w:rPr>
          <w:sz w:val="28"/>
        </w:rPr>
        <w:t>;</w:t>
      </w:r>
    </w:p>
    <w:p w14:paraId="1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сведениям, указанным в запросе, в рамках межведомственного взаимодействия получены сведения о государственной регистрации актовой записи о перемене имени</w:t>
      </w:r>
      <w:r>
        <w:rPr>
          <w:sz w:val="28"/>
        </w:rPr>
        <w:t>.</w:t>
      </w:r>
    </w:p>
    <w:p w14:paraId="1F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2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21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2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2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</w:t>
      </w:r>
      <w:r>
        <w:rPr>
          <w:sz w:val="28"/>
        </w:rPr>
        <w:t>.</w:t>
      </w:r>
    </w:p>
    <w:p w14:paraId="27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803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29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A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2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C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D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Уведомление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и исходящий номер</w:t>
      </w:r>
      <w:r>
        <w:rPr>
          <w:sz w:val="28"/>
        </w:rPr>
        <w:t>.</w:t>
      </w:r>
    </w:p>
    <w:p w14:paraId="2E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2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необходимых для предоставления Услуги, не в полном объеме</w:t>
      </w:r>
      <w:r>
        <w:rPr>
          <w:sz w:val="28"/>
        </w:rPr>
        <w:t>;</w:t>
      </w:r>
    </w:p>
    <w:p w14:paraId="3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</w:t>
      </w:r>
      <w:r>
        <w:rPr>
          <w:sz w:val="28"/>
        </w:rPr>
        <w:t>.</w:t>
      </w:r>
    </w:p>
    <w:p w14:paraId="3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6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3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42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 в полном объеме</w:t>
      </w:r>
      <w:r>
        <w:rPr>
          <w:sz w:val="28"/>
        </w:rPr>
        <w:t>;</w:t>
      </w:r>
    </w:p>
    <w:p w14:paraId="4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полных и достоверных сведений в документах, представленных для получения Услуги</w:t>
      </w:r>
      <w:r>
        <w:rPr>
          <w:sz w:val="28"/>
        </w:rPr>
        <w:t>.</w:t>
      </w:r>
    </w:p>
    <w:p w14:paraId="46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</w:t>
      </w:r>
      <w:r>
        <w:rPr>
          <w:sz w:val="28"/>
        </w:rPr>
        <w:t>необходимых для принятия такого решения</w:t>
      </w:r>
      <w:r>
        <w:rPr>
          <w:sz w:val="28"/>
        </w:rPr>
        <w:t>.</w:t>
      </w:r>
    </w:p>
    <w:p w14:paraId="48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>.</w:t>
      </w:r>
    </w:p>
    <w:p w14:paraId="4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4C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D03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4E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F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1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2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Уведомление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дата и исходящий номер</w:t>
      </w:r>
      <w:r>
        <w:rPr>
          <w:sz w:val="28"/>
        </w:rPr>
        <w:t>.</w:t>
      </w:r>
    </w:p>
    <w:p w14:paraId="53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доверенность не подтверждает полномочия представителя заявителя на подачу запроса и иных документов</w:t>
      </w:r>
      <w:r>
        <w:rPr>
          <w:sz w:val="28"/>
        </w:rPr>
        <w:t>.</w:t>
      </w:r>
    </w:p>
    <w:p w14:paraId="5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9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 на представление интересов физического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5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5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доверенность подтверждает полномочия представителя заявителя на подачу запроса и иных документов</w:t>
      </w:r>
      <w:r>
        <w:rPr>
          <w:sz w:val="28"/>
        </w:rPr>
        <w:t>.</w:t>
      </w:r>
    </w:p>
    <w:p w14:paraId="67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6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69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в форме электронного документа, заверенного усиленной квалифицированной электронной подписью уполномоченного должностного лица Органа власти, направленного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>
        <w:rPr>
          <w:sz w:val="28"/>
        </w:rPr>
        <w:t>.</w:t>
      </w:r>
    </w:p>
    <w:p w14:paraId="6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6D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6E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6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уполномоченным руководителем (заместителем руководителя)</w:t>
      </w:r>
      <w:r>
        <w:rPr>
          <w:sz w:val="28"/>
        </w:rPr>
        <w:t>.</w:t>
      </w:r>
    </w:p>
    <w:p w14:paraId="7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1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7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7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74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7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6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7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>
        <w:rPr>
          <w:sz w:val="28"/>
        </w:rPr>
        <w:t xml:space="preserve"> </w:t>
      </w:r>
    </w:p>
    <w:p w14:paraId="79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</w:rPr>
        <w:t xml:space="preserve">, </w:t>
      </w:r>
      <w:r>
        <w:rPr>
          <w:sz w:val="28"/>
        </w:rPr>
        <w:t>на официальном сайте Уполномоченного органа (указать адрес официального сайта)</w:t>
      </w:r>
      <w:r>
        <w:rPr>
          <w:sz w:val="28"/>
        </w:rPr>
        <w:t>.</w:t>
      </w:r>
    </w:p>
    <w:p w14:paraId="7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через официальный сайт уполномоченного органа в информационно-телекоммуникационной сети "Интернет"</w:t>
      </w:r>
      <w:r>
        <w:rPr>
          <w:sz w:val="28"/>
        </w:rPr>
        <w:t>.</w:t>
      </w:r>
      <w:r>
        <w:t xml:space="preserve"> </w:t>
      </w:r>
    </w:p>
    <w:p w14:paraId="7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(передаются) непосредственно в Орган власти</w:t>
      </w:r>
      <w:r>
        <w:rPr>
          <w:sz w:val="28"/>
        </w:rPr>
        <w:t xml:space="preserve">, </w:t>
      </w:r>
      <w:r>
        <w:rPr>
          <w:sz w:val="28"/>
        </w:rPr>
        <w:t>направляются по почте</w:t>
      </w:r>
      <w:r>
        <w:rPr>
          <w:sz w:val="28"/>
        </w:rPr>
        <w:t>.</w:t>
      </w:r>
    </w:p>
    <w:p w14:paraId="7D03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7E03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 № 1</w:t>
      </w:r>
    </w:p>
    <w:p w14:paraId="7F03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Агентства записи актов гражданского состояния и архивного дела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80030000">
      <w:pPr>
        <w:ind/>
        <w:jc w:val="both"/>
        <w:rPr>
          <w:b w:val="1"/>
          <w:sz w:val="28"/>
        </w:rPr>
      </w:pPr>
    </w:p>
    <w:p w14:paraId="8103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8203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8303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8403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503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6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7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стажа, заработной платы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8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9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награждения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A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B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переименования организации-работодателя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C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D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репрессии, реабилитации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E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F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стажа, заработной платы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0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1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награждения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2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3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переименования организации-работодателя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4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5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репрессии, реабилитации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9603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(или) опечаток, допущенных в выданной архивной справке, архивной копии или выписке из архивного документа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7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8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9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A030000">
            <w:pPr>
              <w:keepNext w:val="1"/>
              <w:spacing w:after="160"/>
              <w:ind/>
            </w:pP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</w:p>
        </w:tc>
      </w:tr>
    </w:tbl>
    <w:p w14:paraId="9B030000">
      <w:pPr>
        <w:ind w:firstLine="709" w:left="0"/>
        <w:jc w:val="both"/>
        <w:rPr>
          <w:sz w:val="28"/>
        </w:rPr>
      </w:pPr>
    </w:p>
    <w:p w14:paraId="9C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/>
          <w:p w14:paraId="A4030000">
            <w:r>
              <w:t>1</w:t>
            </w:r>
            <w:r>
              <w:t xml:space="preserve">. </w:t>
            </w:r>
            <w:r>
              <w:t>Граждане Российской Федерации, иностранные граждане и лица без гражданства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/>
          <w:p w14:paraId="A803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A9030000">
            <w:r>
              <w:t>2</w:t>
            </w:r>
            <w:r>
              <w:t xml:space="preserve">. </w:t>
            </w:r>
            <w:r>
              <w:t>Уполномоченный представитель заявителя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spacing w:after="160"/>
              <w:ind/>
              <w:contextualSpacing w:val="1"/>
              <w:rPr>
                <w:b w:val="1"/>
              </w:rPr>
            </w:pPr>
            <w:r>
              <w:t>Вид запроса (цель обращения)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/>
          <w:p w14:paraId="AD030000">
            <w:r>
              <w:t>1</w:t>
            </w:r>
            <w:r>
              <w:t xml:space="preserve">. </w:t>
            </w:r>
            <w:r>
              <w:t>Подтверждение стажа, заработной платы</w:t>
            </w:r>
            <w:r>
              <w:t>.</w:t>
            </w:r>
          </w:p>
          <w:p w14:paraId="AE030000">
            <w:r>
              <w:t>2</w:t>
            </w:r>
            <w:r>
              <w:t xml:space="preserve">. </w:t>
            </w:r>
            <w:r>
              <w:t>Подтверждение награждения</w:t>
            </w:r>
            <w:r>
              <w:t>.</w:t>
            </w:r>
          </w:p>
          <w:p w14:paraId="AF030000">
            <w:r>
              <w:t>3</w:t>
            </w:r>
            <w:r>
              <w:t xml:space="preserve">. </w:t>
            </w:r>
            <w:r>
              <w:t>Подтверждение переименования организации-работодателя</w:t>
            </w:r>
            <w:r>
              <w:t>.</w:t>
            </w:r>
          </w:p>
          <w:p w14:paraId="B0030000">
            <w:r>
              <w:t>4</w:t>
            </w:r>
            <w:r>
              <w:t xml:space="preserve">. </w:t>
            </w:r>
            <w:r>
              <w:t>Подтверждение репрессии, реабилитации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(или) опечаток, допущенных в выданной архивной справке, архивной копии или выписке из архивного документа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/>
          <w:p w14:paraId="B5030000">
            <w:r>
              <w:t>1</w:t>
            </w:r>
            <w:r>
              <w:t xml:space="preserve">. </w:t>
            </w:r>
            <w:r>
              <w:t>Граждане Российской Федерации, иностранные граждане и лица без гражданства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/>
          <w:p w14:paraId="B903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BA030000">
            <w:r>
              <w:t>2</w:t>
            </w:r>
            <w:r>
              <w:t xml:space="preserve">. </w:t>
            </w:r>
            <w:r>
              <w:t>Уполномоченный представитель заявителя</w:t>
            </w:r>
          </w:p>
        </w:tc>
      </w:tr>
    </w:tbl>
    <w:p w14:paraId="BB03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BC03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BD03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Агентства записи актов гражданского состояния и архивного дела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BE03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BF03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C0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C1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C2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C3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C403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C503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стажа, заработной платы</w:t>
            </w:r>
          </w:p>
        </w:tc>
      </w:tr>
      <w:tr>
        <w:tc>
          <w:tcPr>
            <w:tcW w:type="dxa" w:w="709"/>
            <w:vAlign w:val="center"/>
          </w:tcPr>
          <w:p w14:paraId="C6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703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8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C9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CA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B03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CC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C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C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D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D1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3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403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5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6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7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803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9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D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D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D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DE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003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103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награждения</w:t>
            </w:r>
          </w:p>
        </w:tc>
      </w:tr>
      <w:tr>
        <w:tc>
          <w:tcPr>
            <w:tcW w:type="dxa" w:w="709"/>
            <w:vAlign w:val="center"/>
          </w:tcPr>
          <w:p w14:paraId="E2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303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E4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5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6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703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E8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E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E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E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ED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F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003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1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F2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F3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403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5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F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F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F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FA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C03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D03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переименования организации-работодателя</w:t>
            </w:r>
          </w:p>
        </w:tc>
      </w:tr>
      <w:tr>
        <w:tc>
          <w:tcPr>
            <w:tcW w:type="dxa" w:w="709"/>
            <w:vAlign w:val="center"/>
          </w:tcPr>
          <w:p w14:paraId="FE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F03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00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1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02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3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4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0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0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0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09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B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C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D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E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0F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0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11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1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1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1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16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804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904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Подтверждение репрессии, реабилитации</w:t>
            </w:r>
          </w:p>
        </w:tc>
      </w:tr>
      <w:tr>
        <w:tc>
          <w:tcPr>
            <w:tcW w:type="dxa" w:w="709"/>
            <w:vAlign w:val="center"/>
          </w:tcPr>
          <w:p w14:paraId="1A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B04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1C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1D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1E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F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20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2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2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2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25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7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8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29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2A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2B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C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2D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2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3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3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32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404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504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стажа, заработной платы</w:t>
            </w:r>
          </w:p>
        </w:tc>
      </w:tr>
      <w:tr>
        <w:tc>
          <w:tcPr>
            <w:tcW w:type="dxa" w:w="709"/>
            <w:vAlign w:val="center"/>
          </w:tcPr>
          <w:p w14:paraId="36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704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38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39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3A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B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3C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3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3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4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41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3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4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5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6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7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8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9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4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4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4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4E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004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5104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награждения</w:t>
            </w:r>
          </w:p>
        </w:tc>
      </w:tr>
      <w:tr>
        <w:tc>
          <w:tcPr>
            <w:tcW w:type="dxa" w:w="709"/>
            <w:vAlign w:val="center"/>
          </w:tcPr>
          <w:p w14:paraId="52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304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4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5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6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7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58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5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5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5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5D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F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0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61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62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63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4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65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6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6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6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6A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C04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6D04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переименования организации-работодателя</w:t>
            </w:r>
          </w:p>
        </w:tc>
      </w:tr>
      <w:tr>
        <w:tc>
          <w:tcPr>
            <w:tcW w:type="dxa" w:w="709"/>
            <w:vAlign w:val="center"/>
          </w:tcPr>
          <w:p w14:paraId="6E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F04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70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1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2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3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74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7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7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7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79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B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C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7D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E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F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0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81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8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8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8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86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804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9040000">
            <w:pPr>
              <w:pStyle w:val="Style_4"/>
              <w:ind w:firstLine="0" w:left="0"/>
              <w:rPr>
                <w:b w:val="1"/>
              </w:rPr>
            </w:pPr>
            <w:r>
              <w:t>Получение архивных справок, выписок и копий, связанных с социальной защитой, пенсионным обеспечением, необходимых для получения льгот и компенсаций</w:t>
            </w:r>
            <w:r>
              <w:t xml:space="preserve">, </w:t>
            </w:r>
            <w:r>
              <w:t>Граждане Российской Федерации, иностранные граждане и лица без гражданства</w:t>
            </w:r>
            <w:r>
              <w:t xml:space="preserve">, </w:t>
            </w:r>
            <w:r>
              <w:t>Уполномоченный представитель заявителя</w:t>
            </w:r>
            <w:r>
              <w:t xml:space="preserve">, </w:t>
            </w:r>
            <w:r>
              <w:t>Подтверждение репрессии, реабилитации</w:t>
            </w:r>
          </w:p>
        </w:tc>
      </w:tr>
      <w:tr>
        <w:tc>
          <w:tcPr>
            <w:tcW w:type="dxa" w:w="709"/>
            <w:vAlign w:val="center"/>
          </w:tcPr>
          <w:p w14:paraId="8A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B040000">
            <w:pPr>
              <w:pStyle w:val="Style_5"/>
              <w:keepNext w:val="1"/>
              <w:ind/>
            </w:pPr>
            <w:r>
              <w:t>Сведения о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8C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8D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8E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F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перемены имени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0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(при их наличии)</w:t>
            </w:r>
            <w:r>
              <w:t>;</w:t>
            </w:r>
          </w:p>
          <w:p w14:paraId="9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9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9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акта (номер записи акта, дата, наименование органа) (при наличии)</w:t>
            </w:r>
            <w:r>
              <w:t>.</w:t>
            </w:r>
          </w:p>
          <w:p w14:paraId="95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7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8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заключения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9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A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B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C040000">
            <w:pPr>
              <w:pStyle w:val="Style_5"/>
              <w:keepNext w:val="1"/>
              <w:ind/>
            </w:pPr>
            <w:r>
              <w:t>Сведения из ЕГР ЗАГС о государственной регистрации расторжения брака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D0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(фамилия, имя, отчество)</w:t>
            </w:r>
            <w:r>
              <w:t>;</w:t>
            </w:r>
          </w:p>
          <w:p w14:paraId="9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A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документа, удостоверяющего личность</w:t>
            </w:r>
            <w:r>
              <w:t>;</w:t>
            </w:r>
          </w:p>
          <w:p w14:paraId="A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t>.</w:t>
            </w:r>
          </w:p>
          <w:p w14:paraId="A20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перемене фамилии, имени, отчества (предоставление государственной услуги)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</w:tbl>
    <w:p w14:paraId="A4040000">
      <w:pPr>
        <w:keepNext w:val="1"/>
        <w:spacing w:after="160" w:line="264" w:lineRule="auto"/>
        <w:ind/>
        <w:rPr>
          <w:sz w:val="28"/>
        </w:rPr>
      </w:pPr>
    </w:p>
    <w:p w14:paraId="A5040000">
      <w:pPr>
        <w:pStyle w:val="Style_5"/>
        <w:ind w:firstLine="0" w:left="6237"/>
        <w:rPr>
          <w:sz w:val="28"/>
        </w:rPr>
      </w:pPr>
    </w:p>
    <w:sectPr>
      <w:headerReference r:id="rId4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6040000">
      <w:pPr>
        <w:pStyle w:val="Style_22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A7040000">
      <w:pPr>
        <w:pStyle w:val="Style_22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>
        <w:rPr>
          <w:color w:val="000000"/>
        </w:rPr>
        <w:t>.</w:t>
      </w:r>
    </w:p>
  </w:footnote>
  <w:footnote w:id="3">
    <w:p w14:paraId="A804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электронного взаимодействия» (Собрание законодательства Российской Федерации, 2010, № 38, ст. 4823).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footnote reference"/>
    <w:basedOn w:val="Style_14"/>
    <w:link w:val="Style_3_ch"/>
    <w:rPr>
      <w:vertAlign w:val="superscript"/>
    </w:rPr>
  </w:style>
  <w:style w:styleId="Style_3_ch" w:type="character">
    <w:name w:val="footnote reference"/>
    <w:basedOn w:val="Style_14_ch"/>
    <w:link w:val="Style_3"/>
    <w:rPr>
      <w:vertAlign w:val="superscript"/>
    </w:rPr>
  </w:style>
  <w:style w:styleId="Style_15" w:type="paragraph">
    <w:name w:val="Endnote"/>
    <w:basedOn w:val="Style_9"/>
    <w:link w:val="Style_15_ch"/>
  </w:style>
  <w:style w:styleId="Style_15_ch" w:type="character">
    <w:name w:val="Endnote"/>
    <w:basedOn w:val="Style_9_ch"/>
    <w:link w:val="Style_15"/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7" w:type="paragraph">
    <w:name w:val="endnote reference"/>
    <w:basedOn w:val="Style_14"/>
    <w:link w:val="Style_17_ch"/>
    <w:rPr>
      <w:vertAlign w:val="superscript"/>
    </w:rPr>
  </w:style>
  <w:style w:styleId="Style_17_ch" w:type="character">
    <w:name w:val="endnote reference"/>
    <w:basedOn w:val="Style_14_ch"/>
    <w:link w:val="Style_17"/>
    <w:rPr>
      <w:vertAlign w:val="superscript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link w:val="Style_1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19_ch" w:type="character">
    <w:name w:val="heading 5"/>
    <w:link w:val="Style_19"/>
    <w:rPr>
      <w:rFonts w:asciiTheme="majorAscii" w:hAnsiTheme="majorHAnsi"/>
      <w:color w:themeColor="accent1" w:themeShade="7F" w:val="1F4E79"/>
    </w:rPr>
  </w:style>
  <w:style w:styleId="Style_20" w:type="paragraph">
    <w:name w:val="heading 1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0_ch" w:type="character">
    <w:name w:val="heading 1"/>
    <w:link w:val="Style_20"/>
    <w:rPr>
      <w:rFonts w:asciiTheme="majorAscii" w:hAnsiTheme="majorHAnsi"/>
      <w:b w:val="1"/>
      <w:color w:themeColor="accent1" w:themeShade="BF" w:val="2E75B5"/>
      <w:sz w:val="28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9"/>
    <w:link w:val="Style_22_ch"/>
  </w:style>
  <w:style w:styleId="Style_22_ch" w:type="character">
    <w:name w:val="Footnote"/>
    <w:basedOn w:val="Style_9_ch"/>
    <w:link w:val="Style_22"/>
  </w:style>
  <w:style w:styleId="Style_23" w:type="paragraph">
    <w:name w:val="Body Text"/>
    <w:basedOn w:val="Style_9"/>
    <w:link w:val="Style_23_ch"/>
    <w:pPr>
      <w:widowControl w:val="0"/>
      <w:ind/>
    </w:pPr>
    <w:rPr>
      <w:sz w:val="24"/>
    </w:rPr>
  </w:style>
  <w:style w:styleId="Style_23_ch" w:type="character">
    <w:name w:val="Body Text"/>
    <w:basedOn w:val="Style_9_ch"/>
    <w:link w:val="Style_23"/>
    <w:rPr>
      <w:sz w:val="24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7" w:type="paragraph">
    <w:name w:val="annotation reference"/>
    <w:link w:val="Style_27_ch"/>
    <w:rPr>
      <w:sz w:val="16"/>
    </w:rPr>
  </w:style>
  <w:style w:styleId="Style_27_ch" w:type="character">
    <w:name w:val="annotation reference"/>
    <w:link w:val="Style_27"/>
    <w:rPr>
      <w:sz w:val="16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"/>
    <w:basedOn w:val="Style_9"/>
    <w:link w:val="Style_29_ch"/>
    <w:rPr>
      <w:rFonts w:ascii="Segoe UI" w:hAnsi="Segoe UI"/>
      <w:sz w:val="18"/>
    </w:rPr>
  </w:style>
  <w:style w:styleId="Style_29_ch" w:type="character">
    <w:name w:val="Balloon Text"/>
    <w:basedOn w:val="Style_9_ch"/>
    <w:link w:val="Style_29"/>
    <w:rPr>
      <w:rFonts w:ascii="Segoe UI" w:hAnsi="Segoe UI"/>
      <w:sz w:val="18"/>
    </w:rPr>
  </w:style>
  <w:style w:styleId="Style_30" w:type="paragraph">
    <w:name w:val="annotation subject"/>
    <w:basedOn w:val="Style_31"/>
    <w:next w:val="Style_31"/>
    <w:link w:val="Style_30_ch"/>
    <w:rPr>
      <w:b w:val="1"/>
    </w:rPr>
  </w:style>
  <w:style w:styleId="Style_30_ch" w:type="character">
    <w:name w:val="annotation subject"/>
    <w:basedOn w:val="Style_31_ch"/>
    <w:link w:val="Style_30"/>
    <w:rPr>
      <w:b w:val="1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footer"/>
    <w:basedOn w:val="Style_9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9_ch"/>
    <w:link w:val="Style_33"/>
  </w:style>
  <w:style w:styleId="Style_31" w:type="paragraph">
    <w:name w:val="annotation text"/>
    <w:basedOn w:val="Style_9"/>
    <w:link w:val="Style_31_ch"/>
  </w:style>
  <w:style w:styleId="Style_31_ch" w:type="character">
    <w:name w:val="annotation text"/>
    <w:basedOn w:val="Style_9_ch"/>
    <w:link w:val="Style_31"/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otnotes.xml" Type="http://schemas.openxmlformats.org/officeDocument/2006/relationships/footnotes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15" Target="numbering.xml" Type="http://schemas.openxmlformats.org/officeDocument/2006/relationships/numbering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14" Target="endnotes.xml" Type="http://schemas.openxmlformats.org/officeDocument/2006/relationships/endnotes"/>
  <Relationship Id="rId6" Target="media/2.png" Type="http://schemas.openxmlformats.org/officeDocument/2006/relationships/image"/>
  <Relationship Id="rId5" Target="media/1.jpeg" Type="http://schemas.openxmlformats.org/officeDocument/2006/relationships/image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2023-08-08T23:24:06Z</dcterms:modified>
</cp:coreProperties>
</file>